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112" w:rsidRPr="00AB0112" w:rsidRDefault="00DD0D60" w:rsidP="00AB0112">
      <w:pPr>
        <w:jc w:val="right"/>
        <w:rPr>
          <w:b/>
          <w:sz w:val="24"/>
          <w:szCs w:val="24"/>
        </w:rPr>
      </w:pPr>
      <w:r>
        <w:rPr>
          <w:b/>
          <w:sz w:val="24"/>
          <w:szCs w:val="24"/>
        </w:rPr>
        <w:t>10/12</w:t>
      </w:r>
      <w:r w:rsidR="00AB0112" w:rsidRPr="00AB0112">
        <w:rPr>
          <w:b/>
          <w:sz w:val="24"/>
          <w:szCs w:val="24"/>
        </w:rPr>
        <w:t>/15</w:t>
      </w:r>
    </w:p>
    <w:p w:rsidR="00AB0112" w:rsidRDefault="00AB0112" w:rsidP="00874158">
      <w:pPr>
        <w:jc w:val="center"/>
        <w:rPr>
          <w:b/>
          <w:sz w:val="40"/>
          <w:szCs w:val="40"/>
          <w:u w:val="single"/>
        </w:rPr>
      </w:pPr>
    </w:p>
    <w:p w:rsidR="00874158" w:rsidRDefault="005F7C11" w:rsidP="00874158">
      <w:pPr>
        <w:jc w:val="center"/>
        <w:rPr>
          <w:b/>
          <w:sz w:val="40"/>
          <w:szCs w:val="40"/>
          <w:u w:val="single"/>
        </w:rPr>
      </w:pPr>
      <w:r>
        <w:rPr>
          <w:b/>
          <w:sz w:val="40"/>
          <w:szCs w:val="40"/>
          <w:u w:val="single"/>
        </w:rPr>
        <w:t>Qué es el “Mash-up”</w:t>
      </w:r>
    </w:p>
    <w:p w:rsidR="00874158" w:rsidRDefault="00874158" w:rsidP="00874158">
      <w:pPr>
        <w:rPr>
          <w:sz w:val="32"/>
          <w:szCs w:val="32"/>
        </w:rPr>
      </w:pPr>
    </w:p>
    <w:p w:rsidR="00874158" w:rsidRDefault="00FD215C" w:rsidP="00874158">
      <w:pPr>
        <w:rPr>
          <w:sz w:val="32"/>
          <w:szCs w:val="32"/>
        </w:rPr>
      </w:pPr>
      <w:r>
        <w:rPr>
          <w:sz w:val="32"/>
          <w:szCs w:val="32"/>
        </w:rPr>
        <w:t>D</w:t>
      </w:r>
      <w:r w:rsidR="00874158">
        <w:rPr>
          <w:sz w:val="32"/>
          <w:szCs w:val="32"/>
        </w:rPr>
        <w:t>ebemos aclarar de dónde viene el término “MASH-UP</w:t>
      </w:r>
      <w:r w:rsidR="00AB0112">
        <w:rPr>
          <w:sz w:val="32"/>
          <w:szCs w:val="32"/>
        </w:rPr>
        <w:t>”, y así nos encontramos con el vocablo</w:t>
      </w:r>
      <w:r w:rsidR="00874158">
        <w:rPr>
          <w:sz w:val="32"/>
          <w:szCs w:val="32"/>
        </w:rPr>
        <w:t xml:space="preserve"> culinario de “MASHED POTATOES” en idioma inglé</w:t>
      </w:r>
      <w:r w:rsidR="00592612">
        <w:rPr>
          <w:sz w:val="32"/>
          <w:szCs w:val="32"/>
        </w:rPr>
        <w:t>s,  o bien puré</w:t>
      </w:r>
      <w:r w:rsidR="00874158">
        <w:rPr>
          <w:sz w:val="32"/>
          <w:szCs w:val="32"/>
        </w:rPr>
        <w:t xml:space="preserve"> de papas, en idioma español, </w:t>
      </w:r>
      <w:r w:rsidR="00B42C4A">
        <w:rPr>
          <w:sz w:val="32"/>
          <w:szCs w:val="32"/>
        </w:rPr>
        <w:t>es d</w:t>
      </w:r>
      <w:r w:rsidR="00AB0112">
        <w:rPr>
          <w:sz w:val="32"/>
          <w:szCs w:val="32"/>
        </w:rPr>
        <w:t>ecir combinación de elementos individua</w:t>
      </w:r>
      <w:r>
        <w:rPr>
          <w:sz w:val="32"/>
          <w:szCs w:val="32"/>
        </w:rPr>
        <w:t>les que dan lugar a un tercero.</w:t>
      </w:r>
    </w:p>
    <w:p w:rsidR="00874158" w:rsidRDefault="00874158" w:rsidP="00874158">
      <w:pPr>
        <w:rPr>
          <w:sz w:val="32"/>
          <w:szCs w:val="32"/>
        </w:rPr>
      </w:pPr>
    </w:p>
    <w:p w:rsidR="00874158" w:rsidRDefault="00002A97" w:rsidP="00874158">
      <w:pPr>
        <w:rPr>
          <w:sz w:val="32"/>
          <w:szCs w:val="32"/>
        </w:rPr>
      </w:pPr>
      <w:r>
        <w:rPr>
          <w:sz w:val="32"/>
          <w:szCs w:val="32"/>
        </w:rPr>
        <w:t>Podemos considerar al MASH-UP como una aplicación web que toma los datos de una o más fuentes para presentarlas de una</w:t>
      </w:r>
      <w:r w:rsidR="00AB0112">
        <w:rPr>
          <w:sz w:val="32"/>
          <w:szCs w:val="32"/>
        </w:rPr>
        <w:t xml:space="preserve"> forma totalmente distinta a co</w:t>
      </w:r>
      <w:r>
        <w:rPr>
          <w:sz w:val="32"/>
          <w:szCs w:val="32"/>
        </w:rPr>
        <w:t>mo aparecen en su original, o bien la creación de una  obra nueva a partir de la modificación, combinación o remezcla de obras existentes.</w:t>
      </w:r>
    </w:p>
    <w:p w:rsidR="00592612" w:rsidRDefault="00592612" w:rsidP="00874158">
      <w:pPr>
        <w:rPr>
          <w:sz w:val="32"/>
          <w:szCs w:val="32"/>
          <w:u w:val="single"/>
        </w:rPr>
      </w:pPr>
    </w:p>
    <w:p w:rsidR="00874158" w:rsidRDefault="00874158" w:rsidP="00874158">
      <w:pPr>
        <w:rPr>
          <w:sz w:val="32"/>
          <w:szCs w:val="32"/>
          <w:u w:val="single"/>
        </w:rPr>
      </w:pPr>
      <w:r w:rsidRPr="00874158">
        <w:rPr>
          <w:sz w:val="32"/>
          <w:szCs w:val="32"/>
          <w:u w:val="single"/>
        </w:rPr>
        <w:t>AGENDA.</w:t>
      </w:r>
    </w:p>
    <w:p w:rsidR="00874158" w:rsidRDefault="00874158" w:rsidP="00874158">
      <w:pPr>
        <w:rPr>
          <w:sz w:val="32"/>
          <w:szCs w:val="32"/>
          <w:u w:val="single"/>
        </w:rPr>
      </w:pPr>
    </w:p>
    <w:p w:rsidR="00874158" w:rsidRPr="00874158" w:rsidRDefault="00874158" w:rsidP="00874158">
      <w:pPr>
        <w:pStyle w:val="Prrafodelista"/>
        <w:numPr>
          <w:ilvl w:val="0"/>
          <w:numId w:val="2"/>
        </w:numPr>
      </w:pPr>
      <w:r>
        <w:rPr>
          <w:sz w:val="28"/>
          <w:szCs w:val="28"/>
        </w:rPr>
        <w:t>HISTORIA</w:t>
      </w:r>
      <w:r w:rsidR="00002A97">
        <w:rPr>
          <w:sz w:val="28"/>
          <w:szCs w:val="28"/>
        </w:rPr>
        <w:br/>
      </w:r>
    </w:p>
    <w:p w:rsidR="00B42C4A" w:rsidRPr="00B42C4A" w:rsidRDefault="00874158" w:rsidP="00874158">
      <w:pPr>
        <w:pStyle w:val="Prrafodelista"/>
        <w:numPr>
          <w:ilvl w:val="0"/>
          <w:numId w:val="2"/>
        </w:numPr>
      </w:pPr>
      <w:r>
        <w:rPr>
          <w:sz w:val="28"/>
          <w:szCs w:val="28"/>
        </w:rPr>
        <w:t>DEFINICIÓN</w:t>
      </w:r>
      <w:r w:rsidR="00B42C4A">
        <w:rPr>
          <w:sz w:val="28"/>
          <w:szCs w:val="28"/>
        </w:rPr>
        <w:t xml:space="preserve"> Y DIFERENCIAS CON OTROS CONCEPTOS.</w:t>
      </w:r>
    </w:p>
    <w:p w:rsidR="00B42C4A" w:rsidRPr="00B42C4A" w:rsidRDefault="00B42C4A" w:rsidP="00874158">
      <w:pPr>
        <w:pStyle w:val="Prrafodelista"/>
        <w:numPr>
          <w:ilvl w:val="0"/>
          <w:numId w:val="2"/>
        </w:numPr>
      </w:pPr>
    </w:p>
    <w:p w:rsidR="00874158" w:rsidRPr="00874158" w:rsidRDefault="00B42C4A" w:rsidP="00874158">
      <w:pPr>
        <w:pStyle w:val="Prrafodelista"/>
        <w:numPr>
          <w:ilvl w:val="0"/>
          <w:numId w:val="2"/>
        </w:numPr>
      </w:pPr>
      <w:r>
        <w:rPr>
          <w:sz w:val="28"/>
          <w:szCs w:val="28"/>
        </w:rPr>
        <w:t xml:space="preserve">LEGISLACION </w:t>
      </w:r>
      <w:r w:rsidR="00874158">
        <w:rPr>
          <w:sz w:val="28"/>
          <w:szCs w:val="28"/>
        </w:rPr>
        <w:t>INTERNACIONAL</w:t>
      </w:r>
      <w:r w:rsidR="00FD215C">
        <w:rPr>
          <w:sz w:val="28"/>
          <w:szCs w:val="28"/>
        </w:rPr>
        <w:t>.</w:t>
      </w:r>
      <w:r w:rsidR="00696735">
        <w:rPr>
          <w:sz w:val="28"/>
          <w:szCs w:val="28"/>
        </w:rPr>
        <w:br/>
      </w:r>
    </w:p>
    <w:p w:rsidR="00874158" w:rsidRPr="00874158" w:rsidRDefault="00874158" w:rsidP="00874158">
      <w:pPr>
        <w:pStyle w:val="Prrafodelista"/>
        <w:numPr>
          <w:ilvl w:val="0"/>
          <w:numId w:val="2"/>
        </w:numPr>
      </w:pPr>
      <w:r>
        <w:rPr>
          <w:sz w:val="28"/>
          <w:szCs w:val="28"/>
        </w:rPr>
        <w:t>EJEMPLOS</w:t>
      </w:r>
      <w:r w:rsidR="00FD215C">
        <w:rPr>
          <w:sz w:val="28"/>
          <w:szCs w:val="28"/>
        </w:rPr>
        <w:t>.</w:t>
      </w:r>
    </w:p>
    <w:p w:rsidR="00592612" w:rsidRPr="00592612" w:rsidRDefault="00592612" w:rsidP="00592612">
      <w:pPr>
        <w:pStyle w:val="Prrafodelista"/>
      </w:pPr>
    </w:p>
    <w:p w:rsidR="00874158" w:rsidRPr="00874158" w:rsidRDefault="00874158" w:rsidP="00874158">
      <w:pPr>
        <w:pStyle w:val="Prrafodelista"/>
        <w:numPr>
          <w:ilvl w:val="0"/>
          <w:numId w:val="2"/>
        </w:numPr>
      </w:pPr>
      <w:r>
        <w:rPr>
          <w:sz w:val="28"/>
          <w:szCs w:val="28"/>
        </w:rPr>
        <w:t>VARIACIONES DE MASHUPS</w:t>
      </w:r>
      <w:r w:rsidR="00FD215C">
        <w:rPr>
          <w:sz w:val="28"/>
          <w:szCs w:val="28"/>
        </w:rPr>
        <w:t>.</w:t>
      </w:r>
    </w:p>
    <w:p w:rsidR="00592612" w:rsidRPr="00592612" w:rsidRDefault="00592612" w:rsidP="00592612">
      <w:pPr>
        <w:pStyle w:val="Prrafodelista"/>
      </w:pPr>
    </w:p>
    <w:p w:rsidR="00874158" w:rsidRPr="00874158" w:rsidRDefault="00874158" w:rsidP="00874158">
      <w:pPr>
        <w:pStyle w:val="Prrafodelista"/>
        <w:numPr>
          <w:ilvl w:val="0"/>
          <w:numId w:val="2"/>
        </w:numPr>
      </w:pPr>
      <w:r>
        <w:rPr>
          <w:sz w:val="28"/>
          <w:szCs w:val="28"/>
        </w:rPr>
        <w:lastRenderedPageBreak/>
        <w:t>AJUSTES AL DERECHO DE AUTOR</w:t>
      </w:r>
      <w:r w:rsidR="00FD215C">
        <w:rPr>
          <w:sz w:val="28"/>
          <w:szCs w:val="28"/>
        </w:rPr>
        <w:t>.</w:t>
      </w:r>
    </w:p>
    <w:p w:rsidR="00592612" w:rsidRPr="00592612" w:rsidRDefault="00592612" w:rsidP="00592612">
      <w:pPr>
        <w:pStyle w:val="Prrafodelista"/>
      </w:pPr>
    </w:p>
    <w:p w:rsidR="00874158" w:rsidRPr="00874158" w:rsidRDefault="00874158" w:rsidP="00874158">
      <w:pPr>
        <w:pStyle w:val="Prrafodelista"/>
        <w:numPr>
          <w:ilvl w:val="0"/>
          <w:numId w:val="2"/>
        </w:numPr>
      </w:pPr>
      <w:r>
        <w:rPr>
          <w:sz w:val="28"/>
          <w:szCs w:val="28"/>
        </w:rPr>
        <w:t>DERECHO MORAL</w:t>
      </w:r>
      <w:r w:rsidR="00FD215C">
        <w:rPr>
          <w:sz w:val="28"/>
          <w:szCs w:val="28"/>
        </w:rPr>
        <w:t>.</w:t>
      </w:r>
    </w:p>
    <w:p w:rsidR="00592612" w:rsidRPr="00592612" w:rsidRDefault="00592612" w:rsidP="00592612">
      <w:pPr>
        <w:pStyle w:val="Prrafodelista"/>
      </w:pPr>
    </w:p>
    <w:p w:rsidR="00874158" w:rsidRPr="00FD215C" w:rsidRDefault="00592612" w:rsidP="00874158">
      <w:pPr>
        <w:pStyle w:val="Prrafodelista"/>
        <w:numPr>
          <w:ilvl w:val="0"/>
          <w:numId w:val="2"/>
        </w:numPr>
      </w:pPr>
      <w:r>
        <w:rPr>
          <w:sz w:val="28"/>
          <w:szCs w:val="28"/>
        </w:rPr>
        <w:t>CASOS JURISPRUDENCIALE</w:t>
      </w:r>
      <w:r w:rsidR="00874158">
        <w:rPr>
          <w:sz w:val="28"/>
          <w:szCs w:val="28"/>
        </w:rPr>
        <w:t>S</w:t>
      </w:r>
      <w:r w:rsidR="00FD215C">
        <w:rPr>
          <w:sz w:val="28"/>
          <w:szCs w:val="28"/>
        </w:rPr>
        <w:t>.</w:t>
      </w:r>
    </w:p>
    <w:p w:rsidR="00FD215C" w:rsidRDefault="00FD215C" w:rsidP="00FD215C">
      <w:pPr>
        <w:pStyle w:val="Prrafodelista"/>
      </w:pPr>
    </w:p>
    <w:p w:rsidR="00FD215C" w:rsidRPr="00FD215C" w:rsidRDefault="00FD215C" w:rsidP="00874158">
      <w:pPr>
        <w:pStyle w:val="Prrafodelista"/>
        <w:numPr>
          <w:ilvl w:val="0"/>
          <w:numId w:val="2"/>
        </w:numPr>
        <w:rPr>
          <w:sz w:val="28"/>
          <w:szCs w:val="28"/>
        </w:rPr>
      </w:pPr>
      <w:r w:rsidRPr="00FD215C">
        <w:rPr>
          <w:sz w:val="28"/>
          <w:szCs w:val="28"/>
        </w:rPr>
        <w:t xml:space="preserve">CONCEPTOS DE : </w:t>
      </w:r>
    </w:p>
    <w:p w:rsidR="00592612" w:rsidRPr="00592612" w:rsidRDefault="00592612" w:rsidP="00592612">
      <w:pPr>
        <w:pStyle w:val="Prrafodelista"/>
      </w:pPr>
    </w:p>
    <w:p w:rsidR="00874158" w:rsidRPr="00874158" w:rsidRDefault="00874158" w:rsidP="00874158">
      <w:pPr>
        <w:pStyle w:val="Prrafodelista"/>
        <w:numPr>
          <w:ilvl w:val="0"/>
          <w:numId w:val="2"/>
        </w:numPr>
      </w:pPr>
      <w:r>
        <w:rPr>
          <w:sz w:val="28"/>
          <w:szCs w:val="28"/>
        </w:rPr>
        <w:t>“DE MINIMIS” Y “FAIR USE”</w:t>
      </w:r>
      <w:r w:rsidR="00FD215C">
        <w:rPr>
          <w:sz w:val="28"/>
          <w:szCs w:val="28"/>
        </w:rPr>
        <w:t>.</w:t>
      </w:r>
    </w:p>
    <w:p w:rsidR="00592612" w:rsidRPr="00592612" w:rsidRDefault="00592612" w:rsidP="00592612">
      <w:pPr>
        <w:pStyle w:val="Prrafodelista"/>
      </w:pPr>
    </w:p>
    <w:p w:rsidR="00874158" w:rsidRPr="00874158" w:rsidRDefault="00874158" w:rsidP="00874158">
      <w:pPr>
        <w:pStyle w:val="Prrafodelista"/>
        <w:numPr>
          <w:ilvl w:val="0"/>
          <w:numId w:val="2"/>
        </w:numPr>
      </w:pPr>
      <w:r>
        <w:rPr>
          <w:sz w:val="28"/>
          <w:szCs w:val="28"/>
        </w:rPr>
        <w:t>CONCLUSIONES /DESAFÍOS</w:t>
      </w:r>
      <w:r w:rsidR="00FD215C">
        <w:rPr>
          <w:sz w:val="28"/>
          <w:szCs w:val="28"/>
        </w:rPr>
        <w:t>.</w:t>
      </w:r>
    </w:p>
    <w:p w:rsidR="00874158" w:rsidRDefault="00874158" w:rsidP="00874158">
      <w:pPr>
        <w:rPr>
          <w:sz w:val="32"/>
          <w:szCs w:val="32"/>
        </w:rPr>
      </w:pPr>
    </w:p>
    <w:p w:rsidR="004D39D5" w:rsidRDefault="004D39D5" w:rsidP="00874158">
      <w:pPr>
        <w:rPr>
          <w:sz w:val="32"/>
          <w:szCs w:val="32"/>
        </w:rPr>
      </w:pPr>
      <w:r>
        <w:rPr>
          <w:sz w:val="32"/>
          <w:szCs w:val="32"/>
        </w:rPr>
        <w:t xml:space="preserve">Un poco de historia para entender el orígen del tema.  No es para nada nuevo el </w:t>
      </w:r>
      <w:r w:rsidR="00AB0112">
        <w:rPr>
          <w:sz w:val="32"/>
          <w:szCs w:val="32"/>
        </w:rPr>
        <w:t xml:space="preserve">hecho o concepto actual del </w:t>
      </w:r>
      <w:r>
        <w:rPr>
          <w:sz w:val="32"/>
          <w:szCs w:val="32"/>
        </w:rPr>
        <w:t>“MASH-UP”.  Desde tiempo</w:t>
      </w:r>
      <w:r w:rsidR="00FD3CBB">
        <w:rPr>
          <w:sz w:val="32"/>
          <w:szCs w:val="32"/>
        </w:rPr>
        <w:t>s</w:t>
      </w:r>
      <w:r>
        <w:rPr>
          <w:sz w:val="32"/>
          <w:szCs w:val="32"/>
        </w:rPr>
        <w:t xml:space="preserve"> inmemoriales se viene dando sin este nombre actual. Así podemos citar</w:t>
      </w:r>
      <w:r w:rsidR="00AB0112">
        <w:rPr>
          <w:sz w:val="32"/>
          <w:szCs w:val="32"/>
        </w:rPr>
        <w:t>:</w:t>
      </w:r>
    </w:p>
    <w:p w:rsidR="004D39D5" w:rsidRDefault="00002A97" w:rsidP="004D39D5">
      <w:pPr>
        <w:pStyle w:val="Prrafodelista"/>
        <w:numPr>
          <w:ilvl w:val="0"/>
          <w:numId w:val="3"/>
        </w:numPr>
        <w:rPr>
          <w:sz w:val="32"/>
          <w:szCs w:val="32"/>
        </w:rPr>
      </w:pPr>
      <w:r>
        <w:rPr>
          <w:sz w:val="32"/>
          <w:szCs w:val="32"/>
        </w:rPr>
        <w:t>“</w:t>
      </w:r>
      <w:r w:rsidR="004D39D5" w:rsidRPr="00FD215C">
        <w:rPr>
          <w:sz w:val="32"/>
          <w:szCs w:val="32"/>
          <w:u w:val="single"/>
        </w:rPr>
        <w:t>CENTONES</w:t>
      </w:r>
      <w:r w:rsidRPr="00FD215C">
        <w:rPr>
          <w:sz w:val="32"/>
          <w:szCs w:val="32"/>
          <w:u w:val="single"/>
        </w:rPr>
        <w:t>”</w:t>
      </w:r>
      <w:r w:rsidR="004D39D5" w:rsidRPr="00FD215C">
        <w:rPr>
          <w:sz w:val="32"/>
          <w:szCs w:val="32"/>
          <w:u w:val="single"/>
        </w:rPr>
        <w:t>:</w:t>
      </w:r>
      <w:r w:rsidR="00AB0112">
        <w:rPr>
          <w:sz w:val="32"/>
          <w:szCs w:val="32"/>
        </w:rPr>
        <w:t xml:space="preserve"> g</w:t>
      </w:r>
      <w:r>
        <w:rPr>
          <w:sz w:val="32"/>
          <w:szCs w:val="32"/>
        </w:rPr>
        <w:t>énero literario popular en Europa durante la Edad Media, que consistía en tomar versos o extractos de obras ajenas e introduci</w:t>
      </w:r>
      <w:r w:rsidR="00FD215C">
        <w:rPr>
          <w:sz w:val="32"/>
          <w:szCs w:val="32"/>
        </w:rPr>
        <w:t>r modificaciones en su forma u ó</w:t>
      </w:r>
      <w:r>
        <w:rPr>
          <w:sz w:val="32"/>
          <w:szCs w:val="32"/>
        </w:rPr>
        <w:t>rden.</w:t>
      </w:r>
    </w:p>
    <w:p w:rsidR="004D39D5" w:rsidRDefault="004D39D5" w:rsidP="004D39D5">
      <w:pPr>
        <w:rPr>
          <w:sz w:val="32"/>
          <w:szCs w:val="32"/>
        </w:rPr>
      </w:pPr>
    </w:p>
    <w:p w:rsidR="004D39D5" w:rsidRDefault="00002A97" w:rsidP="004D39D5">
      <w:pPr>
        <w:pStyle w:val="Prrafodelista"/>
        <w:numPr>
          <w:ilvl w:val="0"/>
          <w:numId w:val="3"/>
        </w:numPr>
        <w:rPr>
          <w:sz w:val="32"/>
          <w:szCs w:val="32"/>
        </w:rPr>
      </w:pPr>
      <w:r w:rsidRPr="00FD215C">
        <w:rPr>
          <w:sz w:val="32"/>
          <w:szCs w:val="32"/>
          <w:u w:val="single"/>
        </w:rPr>
        <w:t>“RADIF”</w:t>
      </w:r>
      <w:r w:rsidR="004D39D5" w:rsidRPr="00FD215C">
        <w:rPr>
          <w:sz w:val="32"/>
          <w:szCs w:val="32"/>
          <w:u w:val="single"/>
        </w:rPr>
        <w:t>:</w:t>
      </w:r>
      <w:r>
        <w:rPr>
          <w:sz w:val="32"/>
          <w:szCs w:val="32"/>
        </w:rPr>
        <w:t xml:space="preserve">  En la música tradicional persa, en la que se efectuaban variaciones a repertorios de temas comunes denominados “RADIF”.</w:t>
      </w:r>
    </w:p>
    <w:p w:rsidR="004D39D5" w:rsidRDefault="004D39D5" w:rsidP="004D39D5">
      <w:pPr>
        <w:rPr>
          <w:sz w:val="32"/>
          <w:szCs w:val="32"/>
        </w:rPr>
      </w:pPr>
    </w:p>
    <w:p w:rsidR="00874158" w:rsidRPr="00AB0112" w:rsidRDefault="004D39D5" w:rsidP="004D39D5">
      <w:pPr>
        <w:pStyle w:val="Prrafodelista"/>
        <w:numPr>
          <w:ilvl w:val="0"/>
          <w:numId w:val="3"/>
        </w:numPr>
        <w:rPr>
          <w:sz w:val="32"/>
          <w:szCs w:val="32"/>
        </w:rPr>
      </w:pPr>
      <w:r w:rsidRPr="00AB0112">
        <w:rPr>
          <w:sz w:val="32"/>
          <w:szCs w:val="32"/>
        </w:rPr>
        <w:t>BEETHOVEN, CHOPIN Y T</w:t>
      </w:r>
      <w:r w:rsidR="00FD3CBB" w:rsidRPr="00AB0112">
        <w:rPr>
          <w:sz w:val="32"/>
          <w:szCs w:val="32"/>
        </w:rPr>
        <w:t>C</w:t>
      </w:r>
      <w:r w:rsidRPr="00AB0112">
        <w:rPr>
          <w:sz w:val="32"/>
          <w:szCs w:val="32"/>
        </w:rPr>
        <w:t>HAIKOSVKY</w:t>
      </w:r>
      <w:r w:rsidR="00292D65" w:rsidRPr="00AB0112">
        <w:rPr>
          <w:sz w:val="32"/>
          <w:szCs w:val="32"/>
        </w:rPr>
        <w:t xml:space="preserve">, </w:t>
      </w:r>
      <w:r w:rsidR="00AB0112" w:rsidRPr="00AB0112">
        <w:rPr>
          <w:sz w:val="32"/>
          <w:szCs w:val="32"/>
        </w:rPr>
        <w:t>tomando partes de obras de</w:t>
      </w:r>
      <w:r w:rsidR="00AB0112">
        <w:rPr>
          <w:sz w:val="32"/>
          <w:szCs w:val="32"/>
        </w:rPr>
        <w:t xml:space="preserve"> </w:t>
      </w:r>
      <w:r w:rsidRPr="00AB0112">
        <w:rPr>
          <w:sz w:val="32"/>
          <w:szCs w:val="32"/>
        </w:rPr>
        <w:t>MOZ</w:t>
      </w:r>
      <w:r w:rsidR="00002A97" w:rsidRPr="00AB0112">
        <w:rPr>
          <w:sz w:val="32"/>
          <w:szCs w:val="32"/>
        </w:rPr>
        <w:t>ART</w:t>
      </w:r>
      <w:r w:rsidR="00AB0112">
        <w:rPr>
          <w:sz w:val="32"/>
          <w:szCs w:val="32"/>
        </w:rPr>
        <w:t xml:space="preserve"> para sus creaciones musicales.</w:t>
      </w:r>
    </w:p>
    <w:p w:rsidR="004D39D5" w:rsidRPr="00AB0112" w:rsidRDefault="004D39D5" w:rsidP="004D39D5">
      <w:pPr>
        <w:rPr>
          <w:sz w:val="32"/>
          <w:szCs w:val="32"/>
        </w:rPr>
      </w:pPr>
    </w:p>
    <w:p w:rsidR="004D39D5" w:rsidRPr="00002A97" w:rsidRDefault="004D39D5" w:rsidP="004D39D5">
      <w:pPr>
        <w:rPr>
          <w:sz w:val="32"/>
          <w:szCs w:val="32"/>
        </w:rPr>
      </w:pPr>
      <w:r w:rsidRPr="004D39D5">
        <w:rPr>
          <w:sz w:val="32"/>
          <w:szCs w:val="32"/>
        </w:rPr>
        <w:lastRenderedPageBreak/>
        <w:t>Ya en los tiempo</w:t>
      </w:r>
      <w:r w:rsidR="00002A97">
        <w:rPr>
          <w:sz w:val="32"/>
          <w:szCs w:val="32"/>
        </w:rPr>
        <w:t>s</w:t>
      </w:r>
      <w:r w:rsidRPr="004D39D5">
        <w:rPr>
          <w:sz w:val="32"/>
          <w:szCs w:val="32"/>
        </w:rPr>
        <w:t xml:space="preserve"> modernos</w:t>
      </w:r>
      <w:r w:rsidR="00002A97">
        <w:rPr>
          <w:sz w:val="32"/>
          <w:szCs w:val="32"/>
        </w:rPr>
        <w:t>,</w:t>
      </w:r>
      <w:r w:rsidRPr="004D39D5">
        <w:rPr>
          <w:sz w:val="32"/>
          <w:szCs w:val="32"/>
        </w:rPr>
        <w:t xml:space="preserve"> el gran Walt Disney se inspir</w:t>
      </w:r>
      <w:r w:rsidR="00FD3CBB">
        <w:rPr>
          <w:sz w:val="32"/>
          <w:szCs w:val="32"/>
        </w:rPr>
        <w:t>ó en el poema de G</w:t>
      </w:r>
      <w:r>
        <w:rPr>
          <w:sz w:val="32"/>
          <w:szCs w:val="32"/>
        </w:rPr>
        <w:t xml:space="preserve">oethe </w:t>
      </w:r>
      <w:r w:rsidRPr="00FD3CBB">
        <w:rPr>
          <w:b/>
          <w:sz w:val="32"/>
          <w:szCs w:val="32"/>
        </w:rPr>
        <w:t xml:space="preserve">“APRENDIZ DE </w:t>
      </w:r>
      <w:r w:rsidR="00002A97">
        <w:rPr>
          <w:b/>
          <w:sz w:val="32"/>
          <w:szCs w:val="32"/>
        </w:rPr>
        <w:t>HECHICERO O MAGO</w:t>
      </w:r>
      <w:r w:rsidRPr="00FD3CBB">
        <w:rPr>
          <w:b/>
          <w:sz w:val="32"/>
          <w:szCs w:val="32"/>
        </w:rPr>
        <w:t>”</w:t>
      </w:r>
      <w:r w:rsidR="00002A97">
        <w:rPr>
          <w:b/>
          <w:sz w:val="32"/>
          <w:szCs w:val="32"/>
        </w:rPr>
        <w:t xml:space="preserve">, </w:t>
      </w:r>
      <w:r w:rsidR="00002A97">
        <w:rPr>
          <w:sz w:val="32"/>
          <w:szCs w:val="32"/>
        </w:rPr>
        <w:t>compuesto en el año 1897, para la creación</w:t>
      </w:r>
      <w:r>
        <w:rPr>
          <w:sz w:val="32"/>
          <w:szCs w:val="32"/>
        </w:rPr>
        <w:t xml:space="preserve"> de esa maravilla que todos disfrutamos en nuestra infancia que es el film </w:t>
      </w:r>
      <w:r w:rsidRPr="00FD3CBB">
        <w:rPr>
          <w:b/>
          <w:sz w:val="32"/>
          <w:szCs w:val="32"/>
        </w:rPr>
        <w:t>“FANTASIA”</w:t>
      </w:r>
      <w:r w:rsidR="00002A97">
        <w:rPr>
          <w:b/>
          <w:sz w:val="32"/>
          <w:szCs w:val="32"/>
        </w:rPr>
        <w:t xml:space="preserve">, </w:t>
      </w:r>
      <w:r w:rsidR="00002A97" w:rsidRPr="00002A97">
        <w:rPr>
          <w:sz w:val="32"/>
          <w:szCs w:val="32"/>
        </w:rPr>
        <w:t xml:space="preserve">del año 1940, </w:t>
      </w:r>
      <w:r w:rsidR="00292D65">
        <w:rPr>
          <w:sz w:val="32"/>
          <w:szCs w:val="32"/>
        </w:rPr>
        <w:t xml:space="preserve"> </w:t>
      </w:r>
      <w:r w:rsidR="00FD215C">
        <w:rPr>
          <w:sz w:val="32"/>
          <w:szCs w:val="32"/>
        </w:rPr>
        <w:t>en el</w:t>
      </w:r>
      <w:r w:rsidR="00002A97" w:rsidRPr="00002A97">
        <w:rPr>
          <w:sz w:val="32"/>
          <w:szCs w:val="32"/>
        </w:rPr>
        <w:t xml:space="preserve"> que Mickey Mouse </w:t>
      </w:r>
      <w:r w:rsidR="00002A97">
        <w:rPr>
          <w:sz w:val="32"/>
          <w:szCs w:val="32"/>
        </w:rPr>
        <w:t xml:space="preserve"> interpreta</w:t>
      </w:r>
      <w:r w:rsidR="00FD215C">
        <w:rPr>
          <w:sz w:val="32"/>
          <w:szCs w:val="32"/>
        </w:rPr>
        <w:t xml:space="preserve"> el papel de aprendiz de brujo.</w:t>
      </w:r>
    </w:p>
    <w:p w:rsidR="004D39D5" w:rsidRPr="00002A97" w:rsidRDefault="004D39D5" w:rsidP="004D39D5">
      <w:pPr>
        <w:rPr>
          <w:sz w:val="32"/>
          <w:szCs w:val="32"/>
        </w:rPr>
      </w:pPr>
    </w:p>
    <w:p w:rsidR="004D39D5" w:rsidRDefault="004D39D5" w:rsidP="004D39D5">
      <w:pPr>
        <w:rPr>
          <w:sz w:val="32"/>
          <w:szCs w:val="32"/>
        </w:rPr>
      </w:pPr>
      <w:r>
        <w:rPr>
          <w:sz w:val="32"/>
          <w:szCs w:val="32"/>
        </w:rPr>
        <w:t xml:space="preserve">No está de más mencionar las obras de Warhol, lo que da lugar a otro item que es el denominado </w:t>
      </w:r>
      <w:r w:rsidRPr="004E26C1">
        <w:rPr>
          <w:sz w:val="32"/>
          <w:szCs w:val="32"/>
          <w:u w:val="single"/>
        </w:rPr>
        <w:t>“APROPIA</w:t>
      </w:r>
      <w:r w:rsidR="00002A97" w:rsidRPr="004E26C1">
        <w:rPr>
          <w:sz w:val="32"/>
          <w:szCs w:val="32"/>
          <w:u w:val="single"/>
        </w:rPr>
        <w:t>CIONISMO</w:t>
      </w:r>
      <w:r w:rsidRPr="004E26C1">
        <w:rPr>
          <w:sz w:val="32"/>
          <w:szCs w:val="32"/>
          <w:u w:val="single"/>
        </w:rPr>
        <w:t>”,</w:t>
      </w:r>
      <w:r>
        <w:rPr>
          <w:sz w:val="32"/>
          <w:szCs w:val="32"/>
        </w:rPr>
        <w:t xml:space="preserve"> esto es entendido como</w:t>
      </w:r>
      <w:r w:rsidR="004E26C1">
        <w:rPr>
          <w:sz w:val="32"/>
          <w:szCs w:val="32"/>
        </w:rPr>
        <w:t xml:space="preserve"> el movimiento </w:t>
      </w:r>
      <w:r w:rsidR="00002A97">
        <w:rPr>
          <w:sz w:val="32"/>
          <w:szCs w:val="32"/>
        </w:rPr>
        <w:t>artístico que sigue  el procedimiento de la  apropiación tomando elementos de la pintura, escultura, o poesía para la  creación de una obra nueva.</w:t>
      </w:r>
    </w:p>
    <w:p w:rsidR="00002A97" w:rsidRDefault="00002A97" w:rsidP="004D39D5">
      <w:pPr>
        <w:rPr>
          <w:sz w:val="32"/>
          <w:szCs w:val="32"/>
        </w:rPr>
      </w:pPr>
    </w:p>
    <w:p w:rsidR="004D39D5" w:rsidRDefault="004D39D5" w:rsidP="004D39D5">
      <w:pPr>
        <w:rPr>
          <w:sz w:val="32"/>
          <w:szCs w:val="32"/>
        </w:rPr>
      </w:pPr>
      <w:r>
        <w:rPr>
          <w:sz w:val="32"/>
          <w:szCs w:val="32"/>
        </w:rPr>
        <w:t xml:space="preserve">Es evidente que el </w:t>
      </w:r>
      <w:r w:rsidR="004E26C1">
        <w:rPr>
          <w:sz w:val="32"/>
          <w:szCs w:val="32"/>
        </w:rPr>
        <w:t>“</w:t>
      </w:r>
      <w:r>
        <w:rPr>
          <w:sz w:val="32"/>
          <w:szCs w:val="32"/>
        </w:rPr>
        <w:t>M</w:t>
      </w:r>
      <w:r w:rsidR="00AB0112">
        <w:rPr>
          <w:sz w:val="32"/>
          <w:szCs w:val="32"/>
        </w:rPr>
        <w:t>as</w:t>
      </w:r>
      <w:r w:rsidR="004E26C1">
        <w:rPr>
          <w:sz w:val="32"/>
          <w:szCs w:val="32"/>
        </w:rPr>
        <w:t>h-up” se ha incrementado y toma</w:t>
      </w:r>
      <w:r>
        <w:rPr>
          <w:sz w:val="32"/>
          <w:szCs w:val="32"/>
        </w:rPr>
        <w:t>do gran imp</w:t>
      </w:r>
      <w:r w:rsidR="004E26C1">
        <w:rPr>
          <w:sz w:val="32"/>
          <w:szCs w:val="32"/>
        </w:rPr>
        <w:t>ulso con las nuevas tecnologías en el entorno digital</w:t>
      </w:r>
      <w:r>
        <w:rPr>
          <w:sz w:val="32"/>
          <w:szCs w:val="32"/>
        </w:rPr>
        <w:t xml:space="preserve"> accesibles para el hombre de a pie, lo que da lugar a varias definiciones relacionada</w:t>
      </w:r>
      <w:r w:rsidR="00FD3CBB">
        <w:rPr>
          <w:sz w:val="32"/>
          <w:szCs w:val="32"/>
        </w:rPr>
        <w:t>s</w:t>
      </w:r>
      <w:r>
        <w:rPr>
          <w:sz w:val="32"/>
          <w:szCs w:val="32"/>
        </w:rPr>
        <w:t xml:space="preserve"> al tema, como ser:</w:t>
      </w:r>
    </w:p>
    <w:p w:rsidR="004D39D5" w:rsidRDefault="004D39D5" w:rsidP="004D39D5">
      <w:pPr>
        <w:rPr>
          <w:sz w:val="32"/>
          <w:szCs w:val="32"/>
        </w:rPr>
      </w:pPr>
    </w:p>
    <w:p w:rsidR="00002A97" w:rsidRPr="00002A97" w:rsidRDefault="004E26C1" w:rsidP="00002A97">
      <w:pPr>
        <w:pStyle w:val="Prrafodelista"/>
        <w:numPr>
          <w:ilvl w:val="0"/>
          <w:numId w:val="3"/>
        </w:numPr>
        <w:rPr>
          <w:sz w:val="32"/>
          <w:szCs w:val="32"/>
        </w:rPr>
      </w:pPr>
      <w:r>
        <w:rPr>
          <w:sz w:val="32"/>
          <w:szCs w:val="32"/>
        </w:rPr>
        <w:t>“</w:t>
      </w:r>
      <w:r w:rsidR="00002A97">
        <w:rPr>
          <w:sz w:val="32"/>
          <w:szCs w:val="32"/>
        </w:rPr>
        <w:t>CREATIVIDAD AMATEUR</w:t>
      </w:r>
      <w:r>
        <w:rPr>
          <w:sz w:val="32"/>
          <w:szCs w:val="32"/>
        </w:rPr>
        <w:t>”</w:t>
      </w:r>
      <w:r w:rsidR="00AB0112">
        <w:rPr>
          <w:sz w:val="32"/>
          <w:szCs w:val="32"/>
        </w:rPr>
        <w:t xml:space="preserve">, esto es lo que </w:t>
      </w:r>
      <w:r>
        <w:rPr>
          <w:sz w:val="32"/>
          <w:szCs w:val="32"/>
        </w:rPr>
        <w:t xml:space="preserve">en </w:t>
      </w:r>
      <w:r w:rsidR="00AB0112">
        <w:rPr>
          <w:sz w:val="32"/>
          <w:szCs w:val="32"/>
        </w:rPr>
        <w:t>general cualquier individuo en su casa, usando las n</w:t>
      </w:r>
      <w:r>
        <w:rPr>
          <w:sz w:val="32"/>
          <w:szCs w:val="32"/>
        </w:rPr>
        <w:t xml:space="preserve">uevas tecnologías y el internet puede crear. </w:t>
      </w:r>
    </w:p>
    <w:p w:rsidR="004D39D5" w:rsidRDefault="004D39D5" w:rsidP="004D39D5">
      <w:pPr>
        <w:rPr>
          <w:sz w:val="32"/>
          <w:szCs w:val="32"/>
        </w:rPr>
      </w:pPr>
    </w:p>
    <w:p w:rsidR="004D39D5" w:rsidRPr="00292D65" w:rsidRDefault="004E26C1" w:rsidP="00292D65">
      <w:pPr>
        <w:pStyle w:val="Prrafodelista"/>
        <w:numPr>
          <w:ilvl w:val="0"/>
          <w:numId w:val="3"/>
        </w:numPr>
        <w:rPr>
          <w:sz w:val="32"/>
          <w:szCs w:val="32"/>
        </w:rPr>
      </w:pPr>
      <w:r>
        <w:rPr>
          <w:sz w:val="32"/>
          <w:szCs w:val="32"/>
        </w:rPr>
        <w:t>“</w:t>
      </w:r>
      <w:r w:rsidR="00002A97" w:rsidRPr="00292D65">
        <w:rPr>
          <w:sz w:val="32"/>
          <w:szCs w:val="32"/>
        </w:rPr>
        <w:t>REMIX</w:t>
      </w:r>
      <w:r w:rsidR="00AB0112">
        <w:rPr>
          <w:sz w:val="32"/>
          <w:szCs w:val="32"/>
        </w:rPr>
        <w:t xml:space="preserve"> ó REMEZCLA</w:t>
      </w:r>
      <w:r>
        <w:rPr>
          <w:sz w:val="32"/>
          <w:szCs w:val="32"/>
        </w:rPr>
        <w:t>”</w:t>
      </w:r>
      <w:r w:rsidR="00AB0112">
        <w:rPr>
          <w:sz w:val="32"/>
          <w:szCs w:val="32"/>
        </w:rPr>
        <w:t xml:space="preserve">, esto es la combinación de acordes con otro ritmo, </w:t>
      </w:r>
      <w:r w:rsidR="00AB0112" w:rsidRPr="004E26C1">
        <w:rPr>
          <w:sz w:val="32"/>
          <w:szCs w:val="32"/>
          <w:u w:val="single"/>
        </w:rPr>
        <w:t>pero manteniendo la obra original</w:t>
      </w:r>
      <w:r w:rsidR="00AB0112">
        <w:rPr>
          <w:sz w:val="32"/>
          <w:szCs w:val="32"/>
        </w:rPr>
        <w:t>.</w:t>
      </w:r>
      <w:r w:rsidR="00292D65" w:rsidRPr="00292D65">
        <w:rPr>
          <w:sz w:val="32"/>
          <w:szCs w:val="32"/>
        </w:rPr>
        <w:br/>
      </w:r>
      <w:r w:rsidR="00292D65" w:rsidRPr="00292D65">
        <w:rPr>
          <w:sz w:val="32"/>
          <w:szCs w:val="32"/>
        </w:rPr>
        <w:br/>
      </w:r>
    </w:p>
    <w:p w:rsidR="004D39D5" w:rsidRDefault="004E26C1" w:rsidP="004D39D5">
      <w:pPr>
        <w:pStyle w:val="Prrafodelista"/>
        <w:numPr>
          <w:ilvl w:val="0"/>
          <w:numId w:val="3"/>
        </w:numPr>
        <w:rPr>
          <w:sz w:val="32"/>
          <w:szCs w:val="32"/>
        </w:rPr>
      </w:pPr>
      <w:r>
        <w:rPr>
          <w:sz w:val="32"/>
          <w:szCs w:val="32"/>
        </w:rPr>
        <w:lastRenderedPageBreak/>
        <w:t xml:space="preserve">“SAMPLING ó </w:t>
      </w:r>
      <w:r w:rsidR="00292D65">
        <w:rPr>
          <w:sz w:val="32"/>
          <w:szCs w:val="32"/>
        </w:rPr>
        <w:t xml:space="preserve">Muestreo Musical”, que consiste en el acto de tomar una porción o </w:t>
      </w:r>
      <w:r w:rsidR="00AB0112">
        <w:rPr>
          <w:sz w:val="32"/>
          <w:szCs w:val="32"/>
        </w:rPr>
        <w:t>“</w:t>
      </w:r>
      <w:r w:rsidR="00292D65">
        <w:rPr>
          <w:sz w:val="32"/>
          <w:szCs w:val="32"/>
        </w:rPr>
        <w:t>sample</w:t>
      </w:r>
      <w:r w:rsidR="00AB0112">
        <w:rPr>
          <w:sz w:val="32"/>
          <w:szCs w:val="32"/>
        </w:rPr>
        <w:t>”</w:t>
      </w:r>
      <w:r w:rsidR="00292D65">
        <w:rPr>
          <w:sz w:val="32"/>
          <w:szCs w:val="32"/>
        </w:rPr>
        <w:t>, es decir una muestra, de un sonido grabado para su re-utilización mediante un instrumento musical o una diferente grabación de sonido.</w:t>
      </w:r>
    </w:p>
    <w:p w:rsidR="004D39D5" w:rsidRDefault="004D39D5" w:rsidP="004D39D5">
      <w:pPr>
        <w:rPr>
          <w:sz w:val="32"/>
          <w:szCs w:val="32"/>
        </w:rPr>
      </w:pPr>
    </w:p>
    <w:p w:rsidR="004D39D5" w:rsidRDefault="004E26C1" w:rsidP="004D39D5">
      <w:pPr>
        <w:pStyle w:val="Prrafodelista"/>
        <w:numPr>
          <w:ilvl w:val="0"/>
          <w:numId w:val="3"/>
        </w:numPr>
        <w:rPr>
          <w:sz w:val="32"/>
          <w:szCs w:val="32"/>
        </w:rPr>
      </w:pPr>
      <w:r>
        <w:rPr>
          <w:sz w:val="32"/>
          <w:szCs w:val="32"/>
        </w:rPr>
        <w:t>“</w:t>
      </w:r>
      <w:r w:rsidR="00292D65">
        <w:rPr>
          <w:sz w:val="32"/>
          <w:szCs w:val="32"/>
        </w:rPr>
        <w:t>COVER SONGS</w:t>
      </w:r>
      <w:r>
        <w:rPr>
          <w:sz w:val="32"/>
          <w:szCs w:val="32"/>
        </w:rPr>
        <w:t>”</w:t>
      </w:r>
      <w:r w:rsidR="00292D65">
        <w:rPr>
          <w:sz w:val="32"/>
          <w:szCs w:val="32"/>
        </w:rPr>
        <w:t>.</w:t>
      </w:r>
      <w:r w:rsidR="0097308B">
        <w:rPr>
          <w:sz w:val="32"/>
          <w:szCs w:val="32"/>
        </w:rPr>
        <w:t xml:space="preserve"> Una nueva interpretación de una canción</w:t>
      </w:r>
      <w:r w:rsidR="00AB0112">
        <w:rPr>
          <w:sz w:val="32"/>
          <w:szCs w:val="32"/>
        </w:rPr>
        <w:t>,</w:t>
      </w:r>
      <w:r w:rsidR="0097308B">
        <w:rPr>
          <w:sz w:val="32"/>
          <w:szCs w:val="32"/>
        </w:rPr>
        <w:t xml:space="preserve"> grabada previamente por otro artista.</w:t>
      </w:r>
    </w:p>
    <w:p w:rsidR="004D39D5" w:rsidRDefault="004D39D5" w:rsidP="004D39D5">
      <w:pPr>
        <w:rPr>
          <w:sz w:val="32"/>
          <w:szCs w:val="32"/>
        </w:rPr>
      </w:pPr>
    </w:p>
    <w:p w:rsidR="004D39D5" w:rsidRDefault="004E26C1" w:rsidP="004E26C1">
      <w:pPr>
        <w:pStyle w:val="Prrafodelista"/>
        <w:numPr>
          <w:ilvl w:val="0"/>
          <w:numId w:val="3"/>
        </w:numPr>
        <w:rPr>
          <w:sz w:val="32"/>
          <w:szCs w:val="32"/>
        </w:rPr>
      </w:pPr>
      <w:r>
        <w:rPr>
          <w:sz w:val="32"/>
          <w:szCs w:val="32"/>
        </w:rPr>
        <w:t>“</w:t>
      </w:r>
      <w:r w:rsidR="00292D65">
        <w:rPr>
          <w:sz w:val="32"/>
          <w:szCs w:val="32"/>
        </w:rPr>
        <w:t>SPIN-OFF</w:t>
      </w:r>
      <w:r>
        <w:rPr>
          <w:sz w:val="32"/>
          <w:szCs w:val="32"/>
        </w:rPr>
        <w:t>”</w:t>
      </w:r>
      <w:r w:rsidR="00292D65">
        <w:rPr>
          <w:sz w:val="32"/>
          <w:szCs w:val="32"/>
        </w:rPr>
        <w:t>.</w:t>
      </w:r>
      <w:r w:rsidR="00676384">
        <w:rPr>
          <w:sz w:val="32"/>
          <w:szCs w:val="32"/>
        </w:rPr>
        <w:t xml:space="preserve"> </w:t>
      </w:r>
      <w:r w:rsidR="0097308B">
        <w:rPr>
          <w:sz w:val="32"/>
          <w:szCs w:val="32"/>
        </w:rPr>
        <w:t xml:space="preserve"> Versión que</w:t>
      </w:r>
      <w:r>
        <w:rPr>
          <w:sz w:val="32"/>
          <w:szCs w:val="32"/>
        </w:rPr>
        <w:t xml:space="preserve"> tiene origen como extensión de </w:t>
      </w:r>
      <w:r w:rsidR="0097308B">
        <w:rPr>
          <w:sz w:val="32"/>
          <w:szCs w:val="32"/>
        </w:rPr>
        <w:t xml:space="preserve">una </w:t>
      </w:r>
      <w:r w:rsidR="0097308B" w:rsidRPr="004E26C1">
        <w:rPr>
          <w:sz w:val="32"/>
          <w:szCs w:val="32"/>
          <w:u w:val="single"/>
        </w:rPr>
        <w:t>obra anterior</w:t>
      </w:r>
      <w:r w:rsidR="0097308B">
        <w:rPr>
          <w:sz w:val="32"/>
          <w:szCs w:val="32"/>
        </w:rPr>
        <w:t>.</w:t>
      </w:r>
    </w:p>
    <w:p w:rsidR="004D39D5" w:rsidRDefault="004D39D5" w:rsidP="004D39D5">
      <w:pPr>
        <w:rPr>
          <w:sz w:val="32"/>
          <w:szCs w:val="32"/>
        </w:rPr>
      </w:pPr>
    </w:p>
    <w:p w:rsidR="004D39D5" w:rsidRDefault="004E26C1" w:rsidP="004D39D5">
      <w:pPr>
        <w:pStyle w:val="Prrafodelista"/>
        <w:numPr>
          <w:ilvl w:val="0"/>
          <w:numId w:val="3"/>
        </w:numPr>
        <w:rPr>
          <w:sz w:val="32"/>
          <w:szCs w:val="32"/>
        </w:rPr>
      </w:pPr>
      <w:r>
        <w:rPr>
          <w:sz w:val="32"/>
          <w:szCs w:val="32"/>
        </w:rPr>
        <w:t>“</w:t>
      </w:r>
      <w:r w:rsidR="00292D65">
        <w:rPr>
          <w:sz w:val="32"/>
          <w:szCs w:val="32"/>
        </w:rPr>
        <w:t>OBRA DERIVADA</w:t>
      </w:r>
      <w:r>
        <w:rPr>
          <w:sz w:val="32"/>
          <w:szCs w:val="32"/>
        </w:rPr>
        <w:t>”</w:t>
      </w:r>
      <w:r w:rsidR="00292D65">
        <w:rPr>
          <w:sz w:val="32"/>
          <w:szCs w:val="32"/>
        </w:rPr>
        <w:t>.</w:t>
      </w:r>
      <w:r w:rsidR="00DD175A">
        <w:rPr>
          <w:sz w:val="32"/>
          <w:szCs w:val="32"/>
        </w:rPr>
        <w:t xml:space="preserve"> Una obra intelectual creada a partir de una u otras ya exist</w:t>
      </w:r>
      <w:r w:rsidR="00AB0112">
        <w:rPr>
          <w:sz w:val="32"/>
          <w:szCs w:val="32"/>
        </w:rPr>
        <w:t>entes, debiendo garantizar los derechos de a</w:t>
      </w:r>
      <w:r w:rsidR="00DD175A">
        <w:rPr>
          <w:sz w:val="32"/>
          <w:szCs w:val="32"/>
        </w:rPr>
        <w:t xml:space="preserve">utor de la obra original. </w:t>
      </w:r>
    </w:p>
    <w:p w:rsidR="004D39D5" w:rsidRDefault="004D39D5" w:rsidP="004D39D5">
      <w:pPr>
        <w:rPr>
          <w:sz w:val="32"/>
          <w:szCs w:val="32"/>
        </w:rPr>
      </w:pPr>
    </w:p>
    <w:p w:rsidR="004D39D5" w:rsidRDefault="004E26C1" w:rsidP="004D39D5">
      <w:pPr>
        <w:pStyle w:val="Prrafodelista"/>
        <w:numPr>
          <w:ilvl w:val="0"/>
          <w:numId w:val="3"/>
        </w:numPr>
        <w:rPr>
          <w:sz w:val="32"/>
          <w:szCs w:val="32"/>
        </w:rPr>
      </w:pPr>
      <w:r>
        <w:rPr>
          <w:sz w:val="32"/>
          <w:szCs w:val="32"/>
        </w:rPr>
        <w:t>“</w:t>
      </w:r>
      <w:r w:rsidR="00292D65">
        <w:rPr>
          <w:sz w:val="32"/>
          <w:szCs w:val="32"/>
        </w:rPr>
        <w:t>CITAS</w:t>
      </w:r>
      <w:r>
        <w:rPr>
          <w:sz w:val="32"/>
          <w:szCs w:val="32"/>
        </w:rPr>
        <w:t>”</w:t>
      </w:r>
      <w:r w:rsidR="00AB0112">
        <w:rPr>
          <w:sz w:val="32"/>
          <w:szCs w:val="32"/>
        </w:rPr>
        <w:t xml:space="preserve">, o </w:t>
      </w:r>
      <w:r w:rsidR="00DD175A">
        <w:rPr>
          <w:sz w:val="32"/>
          <w:szCs w:val="32"/>
        </w:rPr>
        <w:t>la rep</w:t>
      </w:r>
      <w:r w:rsidR="00AB0112">
        <w:rPr>
          <w:sz w:val="32"/>
          <w:szCs w:val="32"/>
        </w:rPr>
        <w:t>roducción de un fragmento de un</w:t>
      </w:r>
      <w:r w:rsidR="00DD175A">
        <w:rPr>
          <w:sz w:val="32"/>
          <w:szCs w:val="32"/>
        </w:rPr>
        <w:t>a expresión humana,</w:t>
      </w:r>
      <w:r w:rsidR="00AB0112">
        <w:rPr>
          <w:sz w:val="32"/>
          <w:szCs w:val="32"/>
        </w:rPr>
        <w:t xml:space="preserve"> </w:t>
      </w:r>
      <w:r w:rsidR="00DD175A">
        <w:rPr>
          <w:sz w:val="32"/>
          <w:szCs w:val="32"/>
        </w:rPr>
        <w:t xml:space="preserve">respetando su </w:t>
      </w:r>
      <w:r w:rsidR="00121320">
        <w:rPr>
          <w:sz w:val="32"/>
          <w:szCs w:val="32"/>
        </w:rPr>
        <w:t>formulación</w:t>
      </w:r>
      <w:r w:rsidR="00DD175A">
        <w:rPr>
          <w:sz w:val="32"/>
          <w:szCs w:val="32"/>
        </w:rPr>
        <w:t xml:space="preserve"> original</w:t>
      </w:r>
      <w:r w:rsidR="00AB0112">
        <w:rPr>
          <w:sz w:val="32"/>
          <w:szCs w:val="32"/>
        </w:rPr>
        <w:t>.</w:t>
      </w:r>
    </w:p>
    <w:p w:rsidR="004E26C1" w:rsidRPr="004E26C1" w:rsidRDefault="004E26C1" w:rsidP="004E26C1">
      <w:pPr>
        <w:pStyle w:val="Prrafodelista"/>
        <w:rPr>
          <w:sz w:val="32"/>
          <w:szCs w:val="32"/>
        </w:rPr>
      </w:pPr>
    </w:p>
    <w:p w:rsidR="004E26C1" w:rsidRPr="004E26C1" w:rsidRDefault="004E26C1" w:rsidP="004E26C1">
      <w:pPr>
        <w:pStyle w:val="Prrafodelista"/>
        <w:numPr>
          <w:ilvl w:val="0"/>
          <w:numId w:val="3"/>
        </w:numPr>
        <w:rPr>
          <w:sz w:val="32"/>
          <w:szCs w:val="32"/>
        </w:rPr>
      </w:pPr>
      <w:r>
        <w:rPr>
          <w:sz w:val="32"/>
          <w:szCs w:val="32"/>
        </w:rPr>
        <w:t>Otros conceptos son: El “Bastard Pop”, “Copy Left”, etc.</w:t>
      </w:r>
    </w:p>
    <w:p w:rsidR="004D39D5" w:rsidRDefault="004D39D5" w:rsidP="004D39D5">
      <w:pPr>
        <w:rPr>
          <w:sz w:val="32"/>
          <w:szCs w:val="32"/>
        </w:rPr>
      </w:pPr>
    </w:p>
    <w:p w:rsidR="00FD3CBB" w:rsidRDefault="004D39D5" w:rsidP="004D39D5">
      <w:pPr>
        <w:rPr>
          <w:sz w:val="32"/>
          <w:szCs w:val="32"/>
        </w:rPr>
      </w:pPr>
      <w:r>
        <w:rPr>
          <w:sz w:val="32"/>
          <w:szCs w:val="32"/>
        </w:rPr>
        <w:t>Finalmente, y e</w:t>
      </w:r>
      <w:r w:rsidR="00FD3CBB">
        <w:rPr>
          <w:sz w:val="32"/>
          <w:szCs w:val="32"/>
        </w:rPr>
        <w:t>n</w:t>
      </w:r>
      <w:r>
        <w:rPr>
          <w:sz w:val="32"/>
          <w:szCs w:val="32"/>
        </w:rPr>
        <w:t>focándonos en el fenómeno del “</w:t>
      </w:r>
      <w:r w:rsidR="00FD3CBB">
        <w:rPr>
          <w:sz w:val="32"/>
          <w:szCs w:val="32"/>
        </w:rPr>
        <w:t>MASH</w:t>
      </w:r>
      <w:r>
        <w:rPr>
          <w:sz w:val="32"/>
          <w:szCs w:val="32"/>
        </w:rPr>
        <w:t xml:space="preserve">-UP”, debemos mencionar a </w:t>
      </w:r>
      <w:r w:rsidRPr="00FD3CBB">
        <w:rPr>
          <w:b/>
          <w:sz w:val="32"/>
          <w:szCs w:val="32"/>
        </w:rPr>
        <w:t>Lawrence Lessig</w:t>
      </w:r>
      <w:r w:rsidR="00DD175A">
        <w:rPr>
          <w:b/>
          <w:sz w:val="32"/>
          <w:szCs w:val="32"/>
        </w:rPr>
        <w:t xml:space="preserve">,  </w:t>
      </w:r>
      <w:r w:rsidR="00DD175A" w:rsidRPr="00DD175A">
        <w:rPr>
          <w:sz w:val="32"/>
          <w:szCs w:val="32"/>
        </w:rPr>
        <w:t>profesor de Derecho de Harvard y co-fundador de la organización</w:t>
      </w:r>
      <w:r w:rsidRPr="00DD175A">
        <w:rPr>
          <w:sz w:val="32"/>
          <w:szCs w:val="32"/>
        </w:rPr>
        <w:t xml:space="preserve"> </w:t>
      </w:r>
      <w:r w:rsidR="00B025DA">
        <w:rPr>
          <w:sz w:val="32"/>
          <w:szCs w:val="32"/>
        </w:rPr>
        <w:t>“</w:t>
      </w:r>
      <w:r w:rsidR="00DD175A">
        <w:rPr>
          <w:sz w:val="32"/>
          <w:szCs w:val="32"/>
        </w:rPr>
        <w:t>Creative Commons</w:t>
      </w:r>
      <w:r w:rsidR="00B025DA">
        <w:rPr>
          <w:sz w:val="32"/>
          <w:szCs w:val="32"/>
        </w:rPr>
        <w:t>”</w:t>
      </w:r>
      <w:r w:rsidR="00DD175A">
        <w:rPr>
          <w:sz w:val="32"/>
          <w:szCs w:val="32"/>
        </w:rPr>
        <w:t xml:space="preserve">, </w:t>
      </w:r>
      <w:r>
        <w:rPr>
          <w:sz w:val="32"/>
          <w:szCs w:val="32"/>
        </w:rPr>
        <w:t>quién se</w:t>
      </w:r>
      <w:r w:rsidR="00FD3CBB">
        <w:rPr>
          <w:sz w:val="32"/>
          <w:szCs w:val="32"/>
        </w:rPr>
        <w:t xml:space="preserve"> refiere al mismo como el fenómen</w:t>
      </w:r>
      <w:r>
        <w:rPr>
          <w:sz w:val="32"/>
          <w:szCs w:val="32"/>
        </w:rPr>
        <w:t>o de la “Lectura/Escritura”</w:t>
      </w:r>
      <w:r w:rsidR="00DD175A">
        <w:rPr>
          <w:sz w:val="32"/>
          <w:szCs w:val="32"/>
        </w:rPr>
        <w:t>.</w:t>
      </w:r>
      <w:r w:rsidR="00DD175A" w:rsidRPr="00DD175A">
        <w:rPr>
          <w:sz w:val="32"/>
          <w:szCs w:val="32"/>
        </w:rPr>
        <w:t xml:space="preserve"> </w:t>
      </w:r>
      <w:r w:rsidR="00DD175A">
        <w:rPr>
          <w:sz w:val="32"/>
          <w:szCs w:val="32"/>
        </w:rPr>
        <w:t xml:space="preserve">  A diferencia de la </w:t>
      </w:r>
      <w:r w:rsidR="00B025DA">
        <w:rPr>
          <w:sz w:val="32"/>
          <w:szCs w:val="32"/>
        </w:rPr>
        <w:t>“</w:t>
      </w:r>
      <w:r w:rsidR="004E26C1">
        <w:rPr>
          <w:sz w:val="32"/>
          <w:szCs w:val="32"/>
        </w:rPr>
        <w:t>Cultura só</w:t>
      </w:r>
      <w:r w:rsidR="00DD175A">
        <w:rPr>
          <w:sz w:val="32"/>
          <w:szCs w:val="32"/>
        </w:rPr>
        <w:t>lo Lectura</w:t>
      </w:r>
      <w:r w:rsidR="00B025DA">
        <w:rPr>
          <w:sz w:val="32"/>
          <w:szCs w:val="32"/>
        </w:rPr>
        <w:t>”</w:t>
      </w:r>
      <w:r w:rsidR="00DD175A">
        <w:rPr>
          <w:sz w:val="32"/>
          <w:szCs w:val="32"/>
        </w:rPr>
        <w:t xml:space="preserve">, la </w:t>
      </w:r>
      <w:r w:rsidR="00B025DA">
        <w:rPr>
          <w:sz w:val="32"/>
          <w:szCs w:val="32"/>
        </w:rPr>
        <w:t>“</w:t>
      </w:r>
      <w:r w:rsidR="00DD175A">
        <w:rPr>
          <w:sz w:val="32"/>
          <w:szCs w:val="32"/>
        </w:rPr>
        <w:t>Cultura de Lectura/Escritura</w:t>
      </w:r>
      <w:r w:rsidR="00B025DA">
        <w:rPr>
          <w:sz w:val="32"/>
          <w:szCs w:val="32"/>
        </w:rPr>
        <w:t>”</w:t>
      </w:r>
      <w:r w:rsidR="00DD175A">
        <w:rPr>
          <w:sz w:val="32"/>
          <w:szCs w:val="32"/>
        </w:rPr>
        <w:t xml:space="preserve"> establece una relación recíproca </w:t>
      </w:r>
      <w:r w:rsidR="00DD175A">
        <w:rPr>
          <w:sz w:val="32"/>
          <w:szCs w:val="32"/>
        </w:rPr>
        <w:lastRenderedPageBreak/>
        <w:t>entre el productor y el consumidor, generando el progreso y la cre</w:t>
      </w:r>
      <w:r w:rsidR="004E26C1">
        <w:rPr>
          <w:sz w:val="32"/>
          <w:szCs w:val="32"/>
        </w:rPr>
        <w:t>ación de riqueza de una cultura, (tema controvertido por la creación de las “Licencias de Creative Commons</w:t>
      </w:r>
      <w:r w:rsidR="00633D4F">
        <w:rPr>
          <w:sz w:val="32"/>
          <w:szCs w:val="32"/>
        </w:rPr>
        <w:t>”).</w:t>
      </w:r>
    </w:p>
    <w:p w:rsidR="00633D4F" w:rsidRDefault="00633D4F" w:rsidP="004D39D5">
      <w:pPr>
        <w:rPr>
          <w:sz w:val="32"/>
          <w:szCs w:val="32"/>
        </w:rPr>
      </w:pPr>
    </w:p>
    <w:p w:rsidR="00484115" w:rsidRDefault="0013478E" w:rsidP="004D39D5">
      <w:pPr>
        <w:rPr>
          <w:sz w:val="32"/>
          <w:szCs w:val="32"/>
        </w:rPr>
      </w:pPr>
      <w:r>
        <w:rPr>
          <w:sz w:val="32"/>
          <w:szCs w:val="32"/>
        </w:rPr>
        <w:t xml:space="preserve">Ahora bien, cuál es la legislación internacional aplicable a los “MASH-UPS”, </w:t>
      </w:r>
      <w:r w:rsidR="00633D4F">
        <w:rPr>
          <w:sz w:val="32"/>
          <w:szCs w:val="32"/>
        </w:rPr>
        <w:t xml:space="preserve">entendidos como infracciones al derecho de autor al ser una extracción No autorizada de una existente, como las normas que podrían sostener que los “MASH- UPS” se ajustan al derecho de autor. </w:t>
      </w:r>
    </w:p>
    <w:p w:rsidR="0013478E" w:rsidRDefault="00633D4F" w:rsidP="004D39D5">
      <w:pPr>
        <w:rPr>
          <w:sz w:val="32"/>
          <w:szCs w:val="32"/>
        </w:rPr>
      </w:pPr>
      <w:r>
        <w:rPr>
          <w:sz w:val="32"/>
          <w:szCs w:val="32"/>
        </w:rPr>
        <w:t xml:space="preserve">Como infracción al derecho de autor. </w:t>
      </w:r>
    </w:p>
    <w:p w:rsidR="0013478E" w:rsidRDefault="0013478E" w:rsidP="0013478E">
      <w:pPr>
        <w:pStyle w:val="Prrafodelista"/>
        <w:numPr>
          <w:ilvl w:val="0"/>
          <w:numId w:val="3"/>
        </w:numPr>
        <w:rPr>
          <w:sz w:val="32"/>
          <w:szCs w:val="32"/>
        </w:rPr>
      </w:pPr>
      <w:r>
        <w:rPr>
          <w:sz w:val="32"/>
          <w:szCs w:val="32"/>
        </w:rPr>
        <w:t>Art. 2</w:t>
      </w:r>
      <w:r w:rsidR="000E0E60">
        <w:rPr>
          <w:sz w:val="32"/>
          <w:szCs w:val="32"/>
        </w:rPr>
        <w:t>.</w:t>
      </w:r>
      <w:r>
        <w:rPr>
          <w:sz w:val="32"/>
          <w:szCs w:val="32"/>
        </w:rPr>
        <w:t>3; 6bis; 9 y 10 del Con</w:t>
      </w:r>
      <w:r w:rsidR="00FD3CBB">
        <w:rPr>
          <w:sz w:val="32"/>
          <w:szCs w:val="32"/>
        </w:rPr>
        <w:t>ve</w:t>
      </w:r>
      <w:r>
        <w:rPr>
          <w:sz w:val="32"/>
          <w:szCs w:val="32"/>
        </w:rPr>
        <w:t>nio de  BERNA para la Protección de las Obras Literarias y Artísticas.</w:t>
      </w:r>
    </w:p>
    <w:p w:rsidR="00FD3CBB" w:rsidRDefault="00FD3CBB" w:rsidP="00FD3CBB">
      <w:pPr>
        <w:pStyle w:val="Prrafodelista"/>
        <w:rPr>
          <w:sz w:val="32"/>
          <w:szCs w:val="32"/>
        </w:rPr>
      </w:pPr>
    </w:p>
    <w:p w:rsidR="0013478E" w:rsidRDefault="0013478E" w:rsidP="0013478E">
      <w:pPr>
        <w:pStyle w:val="Prrafodelista"/>
        <w:numPr>
          <w:ilvl w:val="0"/>
          <w:numId w:val="3"/>
        </w:numPr>
        <w:rPr>
          <w:sz w:val="32"/>
          <w:szCs w:val="32"/>
        </w:rPr>
      </w:pPr>
      <w:r>
        <w:rPr>
          <w:sz w:val="32"/>
          <w:szCs w:val="32"/>
        </w:rPr>
        <w:t xml:space="preserve">El Art. 8 </w:t>
      </w:r>
      <w:r w:rsidR="00633D4F">
        <w:rPr>
          <w:sz w:val="32"/>
          <w:szCs w:val="32"/>
        </w:rPr>
        <w:t xml:space="preserve">; </w:t>
      </w:r>
      <w:r>
        <w:rPr>
          <w:sz w:val="32"/>
          <w:szCs w:val="32"/>
        </w:rPr>
        <w:t>del Tratado de Derecho de Autor de la OMPI.</w:t>
      </w:r>
      <w:r w:rsidR="00633D4F">
        <w:rPr>
          <w:sz w:val="32"/>
          <w:szCs w:val="32"/>
        </w:rPr>
        <w:t xml:space="preserve"> De </w:t>
      </w:r>
      <w:r w:rsidR="00633D4F">
        <w:rPr>
          <w:sz w:val="32"/>
          <w:szCs w:val="32"/>
        </w:rPr>
        <w:br/>
        <w:t>d</w:t>
      </w:r>
      <w:r w:rsidR="002978AD">
        <w:rPr>
          <w:sz w:val="32"/>
          <w:szCs w:val="32"/>
        </w:rPr>
        <w:t>erecho de comunicación al público.</w:t>
      </w:r>
    </w:p>
    <w:p w:rsidR="00633D4F" w:rsidRPr="00633D4F" w:rsidRDefault="00633D4F" w:rsidP="00633D4F">
      <w:pPr>
        <w:pStyle w:val="Prrafodelista"/>
        <w:rPr>
          <w:sz w:val="32"/>
          <w:szCs w:val="32"/>
        </w:rPr>
      </w:pPr>
    </w:p>
    <w:p w:rsidR="00633D4F" w:rsidRDefault="00633D4F" w:rsidP="0013478E">
      <w:pPr>
        <w:pStyle w:val="Prrafodelista"/>
        <w:numPr>
          <w:ilvl w:val="0"/>
          <w:numId w:val="3"/>
        </w:numPr>
        <w:rPr>
          <w:sz w:val="32"/>
          <w:szCs w:val="32"/>
        </w:rPr>
      </w:pPr>
      <w:r>
        <w:rPr>
          <w:sz w:val="32"/>
          <w:szCs w:val="32"/>
        </w:rPr>
        <w:t xml:space="preserve">El Art. 13; de los ADPIC, esto es del acuerdo sobre los aspectos de los Derechos de Propiedad Intelectual relacionados en el comercio (ajustados al derecho de autor). </w:t>
      </w:r>
    </w:p>
    <w:p w:rsidR="0013478E" w:rsidRDefault="0013478E" w:rsidP="0013478E">
      <w:pPr>
        <w:rPr>
          <w:sz w:val="32"/>
          <w:szCs w:val="32"/>
        </w:rPr>
      </w:pPr>
    </w:p>
    <w:p w:rsidR="0013478E" w:rsidRPr="00633D4F" w:rsidRDefault="0013478E" w:rsidP="0013478E">
      <w:pPr>
        <w:rPr>
          <w:sz w:val="32"/>
          <w:szCs w:val="32"/>
        </w:rPr>
      </w:pPr>
      <w:r>
        <w:rPr>
          <w:sz w:val="32"/>
          <w:szCs w:val="32"/>
        </w:rPr>
        <w:t>El único país que al día de la fecha ha legis</w:t>
      </w:r>
      <w:r w:rsidR="00633D4F">
        <w:rPr>
          <w:sz w:val="32"/>
          <w:szCs w:val="32"/>
        </w:rPr>
        <w:t xml:space="preserve">lado de manera específica </w:t>
      </w:r>
      <w:r>
        <w:rPr>
          <w:sz w:val="32"/>
          <w:szCs w:val="32"/>
        </w:rPr>
        <w:t>el tema</w:t>
      </w:r>
      <w:r w:rsidR="00FD3CBB">
        <w:rPr>
          <w:sz w:val="32"/>
          <w:szCs w:val="32"/>
        </w:rPr>
        <w:t>,</w:t>
      </w:r>
      <w:r>
        <w:rPr>
          <w:sz w:val="32"/>
          <w:szCs w:val="32"/>
        </w:rPr>
        <w:t xml:space="preserve"> es Canadá, a través de la Ley de Modernización del Derecho de Autor, en el Año 2012, que específicamente establece</w:t>
      </w:r>
      <w:r w:rsidR="002978AD">
        <w:rPr>
          <w:sz w:val="32"/>
          <w:szCs w:val="32"/>
        </w:rPr>
        <w:t xml:space="preserve"> en su art. 29</w:t>
      </w:r>
      <w:r w:rsidR="00B025DA">
        <w:rPr>
          <w:sz w:val="32"/>
          <w:szCs w:val="32"/>
        </w:rPr>
        <w:t xml:space="preserve"> introduciendo </w:t>
      </w:r>
      <w:r w:rsidR="002978AD">
        <w:rPr>
          <w:sz w:val="32"/>
          <w:szCs w:val="32"/>
        </w:rPr>
        <w:t>una nueva excepción relativa a los contenidos generados por usuarios  sin fines comerciales,</w:t>
      </w:r>
      <w:r w:rsidR="00B025DA">
        <w:rPr>
          <w:sz w:val="32"/>
          <w:szCs w:val="32"/>
        </w:rPr>
        <w:t xml:space="preserve"> en los</w:t>
      </w:r>
      <w:r w:rsidR="002978AD">
        <w:rPr>
          <w:sz w:val="32"/>
          <w:szCs w:val="32"/>
        </w:rPr>
        <w:t xml:space="preserve"> que no existe infracción en los </w:t>
      </w:r>
      <w:r w:rsidR="00633D4F">
        <w:rPr>
          <w:sz w:val="32"/>
          <w:szCs w:val="32"/>
        </w:rPr>
        <w:t>siguientes casos</w:t>
      </w:r>
      <w:r w:rsidR="002978AD">
        <w:rPr>
          <w:sz w:val="32"/>
          <w:szCs w:val="32"/>
        </w:rPr>
        <w:t xml:space="preserve">: i) si la utilización se lleva a cabo exclusivamente </w:t>
      </w:r>
      <w:r w:rsidR="002978AD">
        <w:rPr>
          <w:sz w:val="32"/>
          <w:szCs w:val="32"/>
        </w:rPr>
        <w:lastRenderedPageBreak/>
        <w:t xml:space="preserve">con fines no comerciales; ii) si se menciona la fuente original; iii) si la persona tiene motivos razonables para creer que no está infringiendo el derecho de autor, y iv) si el </w:t>
      </w:r>
      <w:r w:rsidR="00B025DA">
        <w:rPr>
          <w:sz w:val="32"/>
          <w:szCs w:val="32"/>
        </w:rPr>
        <w:t>“MASH-UP”</w:t>
      </w:r>
      <w:r w:rsidR="002978AD">
        <w:rPr>
          <w:i/>
          <w:sz w:val="32"/>
          <w:szCs w:val="32"/>
        </w:rPr>
        <w:t xml:space="preserve"> </w:t>
      </w:r>
      <w:r w:rsidR="002978AD">
        <w:rPr>
          <w:sz w:val="32"/>
          <w:szCs w:val="32"/>
        </w:rPr>
        <w:t>no genera “efectos sustancialmente negativos” en la expl</w:t>
      </w:r>
      <w:r w:rsidR="00633D4F">
        <w:rPr>
          <w:sz w:val="32"/>
          <w:szCs w:val="32"/>
        </w:rPr>
        <w:t xml:space="preserve">otación de la obra ya existente, o sea en la obra original. </w:t>
      </w:r>
    </w:p>
    <w:p w:rsidR="0013478E" w:rsidRDefault="0013478E" w:rsidP="0013478E">
      <w:pPr>
        <w:rPr>
          <w:sz w:val="32"/>
          <w:szCs w:val="32"/>
        </w:rPr>
      </w:pPr>
    </w:p>
    <w:p w:rsidR="0013478E" w:rsidRDefault="0013478E" w:rsidP="0013478E">
      <w:pPr>
        <w:rPr>
          <w:sz w:val="32"/>
          <w:szCs w:val="32"/>
        </w:rPr>
      </w:pPr>
      <w:r>
        <w:rPr>
          <w:sz w:val="32"/>
          <w:szCs w:val="32"/>
        </w:rPr>
        <w:t xml:space="preserve">El </w:t>
      </w:r>
      <w:r w:rsidR="00633D4F">
        <w:rPr>
          <w:sz w:val="32"/>
          <w:szCs w:val="32"/>
        </w:rPr>
        <w:t>“</w:t>
      </w:r>
      <w:r>
        <w:rPr>
          <w:sz w:val="32"/>
          <w:szCs w:val="32"/>
        </w:rPr>
        <w:t>Mash-up</w:t>
      </w:r>
      <w:r w:rsidR="00633D4F">
        <w:rPr>
          <w:sz w:val="32"/>
          <w:szCs w:val="32"/>
        </w:rPr>
        <w:t>”</w:t>
      </w:r>
      <w:r>
        <w:rPr>
          <w:sz w:val="32"/>
          <w:szCs w:val="32"/>
        </w:rPr>
        <w:t xml:space="preserve"> no es aplicable solamente a la música.</w:t>
      </w:r>
    </w:p>
    <w:p w:rsidR="0013478E" w:rsidRDefault="0013478E" w:rsidP="0013478E">
      <w:pPr>
        <w:rPr>
          <w:sz w:val="32"/>
          <w:szCs w:val="32"/>
        </w:rPr>
      </w:pPr>
    </w:p>
    <w:p w:rsidR="0013478E" w:rsidRDefault="0013478E" w:rsidP="0013478E">
      <w:pPr>
        <w:rPr>
          <w:sz w:val="32"/>
          <w:szCs w:val="32"/>
        </w:rPr>
      </w:pPr>
      <w:r>
        <w:rPr>
          <w:sz w:val="32"/>
          <w:szCs w:val="32"/>
        </w:rPr>
        <w:t xml:space="preserve">Puede haber </w:t>
      </w:r>
      <w:r w:rsidR="00FD3CBB">
        <w:rPr>
          <w:sz w:val="32"/>
          <w:szCs w:val="32"/>
        </w:rPr>
        <w:t xml:space="preserve">diferentes variaciones de </w:t>
      </w:r>
      <w:r w:rsidR="00633D4F">
        <w:rPr>
          <w:sz w:val="32"/>
          <w:szCs w:val="32"/>
        </w:rPr>
        <w:t>“</w:t>
      </w:r>
      <w:r w:rsidR="00FD3CBB">
        <w:rPr>
          <w:sz w:val="32"/>
          <w:szCs w:val="32"/>
        </w:rPr>
        <w:t>Mash-U</w:t>
      </w:r>
      <w:r>
        <w:rPr>
          <w:sz w:val="32"/>
          <w:szCs w:val="32"/>
        </w:rPr>
        <w:t>ps</w:t>
      </w:r>
      <w:r w:rsidR="00633D4F">
        <w:rPr>
          <w:sz w:val="32"/>
          <w:szCs w:val="32"/>
        </w:rPr>
        <w:t>”</w:t>
      </w:r>
      <w:r>
        <w:rPr>
          <w:sz w:val="32"/>
          <w:szCs w:val="32"/>
        </w:rPr>
        <w:t xml:space="preserve">, como por ej. </w:t>
      </w:r>
      <w:r w:rsidR="00FD3CBB">
        <w:rPr>
          <w:sz w:val="32"/>
          <w:szCs w:val="32"/>
        </w:rPr>
        <w:t>e</w:t>
      </w:r>
      <w:r>
        <w:rPr>
          <w:sz w:val="32"/>
          <w:szCs w:val="32"/>
        </w:rPr>
        <w:t xml:space="preserve">n </w:t>
      </w:r>
      <w:r w:rsidR="00FD3CBB">
        <w:rPr>
          <w:sz w:val="32"/>
          <w:szCs w:val="32"/>
        </w:rPr>
        <w:t>materia de vi</w:t>
      </w:r>
      <w:r>
        <w:rPr>
          <w:sz w:val="32"/>
          <w:szCs w:val="32"/>
        </w:rPr>
        <w:t>deos, (como el que acabamos de ver combinado con música), y también en materia literaria.</w:t>
      </w:r>
    </w:p>
    <w:p w:rsidR="0013478E" w:rsidRDefault="0013478E" w:rsidP="0013478E">
      <w:pPr>
        <w:rPr>
          <w:sz w:val="32"/>
          <w:szCs w:val="32"/>
        </w:rPr>
      </w:pPr>
    </w:p>
    <w:p w:rsidR="0013478E" w:rsidRDefault="0013478E" w:rsidP="0013478E">
      <w:pPr>
        <w:rPr>
          <w:sz w:val="32"/>
          <w:szCs w:val="32"/>
        </w:rPr>
      </w:pPr>
      <w:r>
        <w:rPr>
          <w:sz w:val="32"/>
          <w:szCs w:val="32"/>
        </w:rPr>
        <w:t>Así, un caso muy reciente se dió</w:t>
      </w:r>
      <w:r w:rsidR="00484115">
        <w:rPr>
          <w:sz w:val="32"/>
          <w:szCs w:val="32"/>
        </w:rPr>
        <w:t xml:space="preserve"> en la Rep. Argentina</w:t>
      </w:r>
      <w:r w:rsidR="00FD3CBB">
        <w:rPr>
          <w:sz w:val="32"/>
          <w:szCs w:val="32"/>
        </w:rPr>
        <w:t xml:space="preserve"> con</w:t>
      </w:r>
      <w:r>
        <w:rPr>
          <w:sz w:val="32"/>
          <w:szCs w:val="32"/>
        </w:rPr>
        <w:t xml:space="preserve"> respecto al libro </w:t>
      </w:r>
      <w:r w:rsidRPr="00FD3CBB">
        <w:rPr>
          <w:b/>
          <w:sz w:val="32"/>
          <w:szCs w:val="32"/>
        </w:rPr>
        <w:t>“El Aleph</w:t>
      </w:r>
      <w:r>
        <w:rPr>
          <w:sz w:val="32"/>
          <w:szCs w:val="32"/>
        </w:rPr>
        <w:t>” del pres</w:t>
      </w:r>
      <w:r w:rsidR="00FD3CBB">
        <w:rPr>
          <w:sz w:val="32"/>
          <w:szCs w:val="32"/>
        </w:rPr>
        <w:t>t</w:t>
      </w:r>
      <w:r>
        <w:rPr>
          <w:sz w:val="32"/>
          <w:szCs w:val="32"/>
        </w:rPr>
        <w:t xml:space="preserve">igioso autor argentino </w:t>
      </w:r>
      <w:r w:rsidRPr="00FD3CBB">
        <w:rPr>
          <w:b/>
          <w:sz w:val="32"/>
          <w:szCs w:val="32"/>
        </w:rPr>
        <w:t>Jorge Luis Borges</w:t>
      </w:r>
      <w:r>
        <w:rPr>
          <w:sz w:val="32"/>
          <w:szCs w:val="32"/>
        </w:rPr>
        <w:t xml:space="preserve">, que diera lugar por parte del autor </w:t>
      </w:r>
      <w:r w:rsidR="00D62CAF">
        <w:rPr>
          <w:sz w:val="32"/>
          <w:szCs w:val="32"/>
        </w:rPr>
        <w:t xml:space="preserve">Pablo Katchadjian, </w:t>
      </w:r>
      <w:r>
        <w:rPr>
          <w:sz w:val="32"/>
          <w:szCs w:val="32"/>
        </w:rPr>
        <w:t xml:space="preserve">a la obra denominada </w:t>
      </w:r>
      <w:r w:rsidRPr="00FD3CBB">
        <w:rPr>
          <w:b/>
          <w:sz w:val="32"/>
          <w:szCs w:val="32"/>
        </w:rPr>
        <w:t>“El Aleph Engordado”</w:t>
      </w:r>
      <w:r>
        <w:rPr>
          <w:sz w:val="32"/>
          <w:szCs w:val="32"/>
        </w:rPr>
        <w:t xml:space="preserve">. </w:t>
      </w:r>
    </w:p>
    <w:p w:rsidR="00976942" w:rsidRDefault="00976942" w:rsidP="0013478E">
      <w:pPr>
        <w:rPr>
          <w:sz w:val="32"/>
          <w:szCs w:val="32"/>
        </w:rPr>
      </w:pPr>
    </w:p>
    <w:p w:rsidR="00D62CAF" w:rsidRDefault="00D62CAF" w:rsidP="0013478E">
      <w:pPr>
        <w:rPr>
          <w:sz w:val="32"/>
          <w:szCs w:val="32"/>
        </w:rPr>
      </w:pPr>
      <w:r>
        <w:rPr>
          <w:sz w:val="32"/>
          <w:szCs w:val="32"/>
        </w:rPr>
        <w:t>En</w:t>
      </w:r>
      <w:r w:rsidR="00633D4F">
        <w:rPr>
          <w:sz w:val="32"/>
          <w:szCs w:val="32"/>
        </w:rPr>
        <w:t xml:space="preserve"> este caso, en el año</w:t>
      </w:r>
      <w:r>
        <w:rPr>
          <w:sz w:val="32"/>
          <w:szCs w:val="32"/>
        </w:rPr>
        <w:t xml:space="preserve"> 2009, el escritor argentino Pablo Katchadjian, escribió y publicó, en la editorial independiente Imprenta Argentina de</w:t>
      </w:r>
      <w:r w:rsidR="00976942">
        <w:rPr>
          <w:sz w:val="32"/>
          <w:szCs w:val="32"/>
        </w:rPr>
        <w:t xml:space="preserve"> Poesía, una reescritura del cu</w:t>
      </w:r>
      <w:r w:rsidR="0095067C">
        <w:rPr>
          <w:sz w:val="32"/>
          <w:szCs w:val="32"/>
        </w:rPr>
        <w:t xml:space="preserve">ento “El Aleph”, de </w:t>
      </w:r>
      <w:r>
        <w:rPr>
          <w:sz w:val="32"/>
          <w:szCs w:val="32"/>
        </w:rPr>
        <w:t>Jorge Luis Borges.  Del pequeño tiraje, de apena</w:t>
      </w:r>
      <w:r w:rsidR="00B025DA">
        <w:rPr>
          <w:sz w:val="32"/>
          <w:szCs w:val="32"/>
        </w:rPr>
        <w:t>s 200 ejemplares, apenas se vendió la mitad;</w:t>
      </w:r>
      <w:r>
        <w:rPr>
          <w:sz w:val="32"/>
          <w:szCs w:val="32"/>
        </w:rPr>
        <w:t xml:space="preserve"> el resto se regaló entre amigos del autor y la editorial.  Katchadjian agregó 5.600 palabras a las  4.000 que conforman el texto de Borges, dando como resultado un nuevo texto,</w:t>
      </w:r>
      <w:r w:rsidR="00B025DA">
        <w:rPr>
          <w:sz w:val="32"/>
          <w:szCs w:val="32"/>
        </w:rPr>
        <w:t xml:space="preserve"> donde el ritmo, las escenas y </w:t>
      </w:r>
      <w:r>
        <w:rPr>
          <w:sz w:val="32"/>
          <w:szCs w:val="32"/>
        </w:rPr>
        <w:t xml:space="preserve">los personajes están alterados, transformados. </w:t>
      </w:r>
    </w:p>
    <w:p w:rsidR="00D62CAF" w:rsidRDefault="00D62CAF" w:rsidP="0013478E">
      <w:pPr>
        <w:rPr>
          <w:sz w:val="32"/>
          <w:szCs w:val="32"/>
        </w:rPr>
      </w:pPr>
      <w:r>
        <w:rPr>
          <w:sz w:val="32"/>
          <w:szCs w:val="32"/>
        </w:rPr>
        <w:lastRenderedPageBreak/>
        <w:t xml:space="preserve">Para María Kodama, </w:t>
      </w:r>
      <w:r w:rsidR="0095067C">
        <w:rPr>
          <w:sz w:val="32"/>
          <w:szCs w:val="32"/>
        </w:rPr>
        <w:t xml:space="preserve">viuda y </w:t>
      </w:r>
      <w:r>
        <w:rPr>
          <w:sz w:val="32"/>
          <w:szCs w:val="32"/>
        </w:rPr>
        <w:t xml:space="preserve">heredera de los derechos de autor sobre la obra de Borges, este acto de </w:t>
      </w:r>
      <w:r w:rsidR="0095067C">
        <w:rPr>
          <w:sz w:val="32"/>
          <w:szCs w:val="32"/>
        </w:rPr>
        <w:t>“</w:t>
      </w:r>
      <w:r>
        <w:rPr>
          <w:sz w:val="32"/>
          <w:szCs w:val="32"/>
        </w:rPr>
        <w:t>inter</w:t>
      </w:r>
      <w:r w:rsidR="00AF5D88">
        <w:rPr>
          <w:sz w:val="32"/>
          <w:szCs w:val="32"/>
        </w:rPr>
        <w:t>te</w:t>
      </w:r>
      <w:r>
        <w:rPr>
          <w:sz w:val="32"/>
          <w:szCs w:val="32"/>
        </w:rPr>
        <w:t>xtualidad</w:t>
      </w:r>
      <w:r w:rsidR="0095067C">
        <w:rPr>
          <w:sz w:val="32"/>
          <w:szCs w:val="32"/>
        </w:rPr>
        <w:t>” constituye una violación a la</w:t>
      </w:r>
      <w:r>
        <w:rPr>
          <w:sz w:val="32"/>
          <w:szCs w:val="32"/>
        </w:rPr>
        <w:t xml:space="preserve"> propiedad intelectual.</w:t>
      </w:r>
    </w:p>
    <w:p w:rsidR="00FD3CBB" w:rsidRDefault="00163E46" w:rsidP="0013478E">
      <w:pPr>
        <w:rPr>
          <w:sz w:val="32"/>
          <w:szCs w:val="32"/>
        </w:rPr>
      </w:pPr>
      <w:r>
        <w:rPr>
          <w:sz w:val="32"/>
          <w:szCs w:val="32"/>
        </w:rPr>
        <w:t>La sala IV de la Cámara Fede</w:t>
      </w:r>
      <w:r w:rsidR="0095067C">
        <w:rPr>
          <w:sz w:val="32"/>
          <w:szCs w:val="32"/>
        </w:rPr>
        <w:t>ral de Casación Penal, revocó</w:t>
      </w:r>
      <w:r>
        <w:rPr>
          <w:sz w:val="32"/>
          <w:szCs w:val="32"/>
        </w:rPr>
        <w:t xml:space="preserve"> el sobreseimiento del escritor Katkchadjian, acusado de plagiar la obra “El Aleph” de Jorge Luis Borges.</w:t>
      </w:r>
    </w:p>
    <w:p w:rsidR="00976942" w:rsidRDefault="00976942" w:rsidP="0013478E">
      <w:pPr>
        <w:rPr>
          <w:sz w:val="32"/>
          <w:szCs w:val="32"/>
        </w:rPr>
      </w:pPr>
    </w:p>
    <w:p w:rsidR="00670A0B" w:rsidRDefault="00670A0B" w:rsidP="0013478E">
      <w:pPr>
        <w:rPr>
          <w:sz w:val="32"/>
          <w:szCs w:val="32"/>
        </w:rPr>
      </w:pPr>
      <w:r>
        <w:rPr>
          <w:sz w:val="32"/>
          <w:szCs w:val="32"/>
        </w:rPr>
        <w:t>Los jueces, explicaron que “como consecuencia del derecho a la propiedad intelectual de la obra, el autor posee el de</w:t>
      </w:r>
      <w:r w:rsidR="0095067C">
        <w:rPr>
          <w:sz w:val="32"/>
          <w:szCs w:val="32"/>
        </w:rPr>
        <w:t>recho a la integridad de la misma</w:t>
      </w:r>
      <w:r>
        <w:rPr>
          <w:sz w:val="32"/>
          <w:szCs w:val="32"/>
        </w:rPr>
        <w:t xml:space="preserve">”.  Por eso, “el autor tiene </w:t>
      </w:r>
      <w:r w:rsidR="0095067C">
        <w:rPr>
          <w:sz w:val="32"/>
          <w:szCs w:val="32"/>
        </w:rPr>
        <w:t>actualmente en apelaciòn al procesamiento dictado por La Camara de Casación porcesado con penas de uno a seis años de prisión y un embargo de 60 mil pesos sobre sus bienes. D</w:t>
      </w:r>
      <w:r>
        <w:rPr>
          <w:sz w:val="32"/>
          <w:szCs w:val="32"/>
        </w:rPr>
        <w:t>erecho a que su obra se exhiba, represente, ejecute en forma íntegra y tal como él la concibió,   por lo tanto, cualquier modificación o alteración debe</w:t>
      </w:r>
      <w:r w:rsidR="00976942">
        <w:rPr>
          <w:sz w:val="32"/>
          <w:szCs w:val="32"/>
        </w:rPr>
        <w:t xml:space="preserve"> cont</w:t>
      </w:r>
      <w:r>
        <w:rPr>
          <w:sz w:val="32"/>
          <w:szCs w:val="32"/>
        </w:rPr>
        <w:t>ar con su previa aprobación”.</w:t>
      </w:r>
    </w:p>
    <w:p w:rsidR="00976942" w:rsidRDefault="00976942" w:rsidP="0013478E">
      <w:pPr>
        <w:rPr>
          <w:sz w:val="32"/>
          <w:szCs w:val="32"/>
        </w:rPr>
      </w:pPr>
    </w:p>
    <w:p w:rsidR="0095067C" w:rsidRDefault="0095067C" w:rsidP="0013478E">
      <w:pPr>
        <w:rPr>
          <w:sz w:val="32"/>
          <w:szCs w:val="32"/>
        </w:rPr>
      </w:pPr>
      <w:r>
        <w:rPr>
          <w:sz w:val="32"/>
          <w:szCs w:val="32"/>
        </w:rPr>
        <w:t xml:space="preserve">Es evidente que en el caso de la República Argentina como en la mayoría de los paises, se hace necesaría una revisión de las leyes de Derecho de Autor para su adaptacion al nuevo entorno digital.   Nuestro país posee una Ley sancionada en el año 1933, ley muy buena, pero atento a los desarrollos tecnologicos debe ser aggiornada. </w:t>
      </w:r>
    </w:p>
    <w:p w:rsidR="00976942" w:rsidRDefault="00976942" w:rsidP="0013478E">
      <w:pPr>
        <w:rPr>
          <w:sz w:val="32"/>
          <w:szCs w:val="32"/>
        </w:rPr>
      </w:pPr>
    </w:p>
    <w:p w:rsidR="0013478E" w:rsidRDefault="0013478E" w:rsidP="0013478E">
      <w:pPr>
        <w:rPr>
          <w:sz w:val="32"/>
          <w:szCs w:val="32"/>
          <w:u w:val="single"/>
        </w:rPr>
      </w:pPr>
      <w:r w:rsidRPr="0013478E">
        <w:rPr>
          <w:sz w:val="32"/>
          <w:szCs w:val="32"/>
          <w:u w:val="single"/>
        </w:rPr>
        <w:t>AJUSTES AL DERECHO DE AUTOR.</w:t>
      </w:r>
    </w:p>
    <w:p w:rsidR="0013478E" w:rsidRDefault="0013478E" w:rsidP="0013478E">
      <w:pPr>
        <w:rPr>
          <w:sz w:val="32"/>
          <w:szCs w:val="32"/>
          <w:u w:val="single"/>
        </w:rPr>
      </w:pPr>
    </w:p>
    <w:p w:rsidR="0013478E" w:rsidRDefault="0013478E" w:rsidP="0013478E">
      <w:pPr>
        <w:rPr>
          <w:sz w:val="32"/>
          <w:szCs w:val="32"/>
        </w:rPr>
      </w:pPr>
      <w:r>
        <w:rPr>
          <w:sz w:val="32"/>
          <w:szCs w:val="32"/>
        </w:rPr>
        <w:lastRenderedPageBreak/>
        <w:t>En definiti</w:t>
      </w:r>
      <w:r w:rsidR="0093090D">
        <w:rPr>
          <w:sz w:val="32"/>
          <w:szCs w:val="32"/>
        </w:rPr>
        <w:t xml:space="preserve">va, en el tratamiento del </w:t>
      </w:r>
      <w:r w:rsidR="00D15DBE">
        <w:rPr>
          <w:sz w:val="32"/>
          <w:szCs w:val="32"/>
        </w:rPr>
        <w:t>“</w:t>
      </w:r>
      <w:r w:rsidR="0093090D">
        <w:rPr>
          <w:sz w:val="32"/>
          <w:szCs w:val="32"/>
        </w:rPr>
        <w:t>Mash-U</w:t>
      </w:r>
      <w:r w:rsidR="00D15DBE">
        <w:rPr>
          <w:sz w:val="32"/>
          <w:szCs w:val="32"/>
        </w:rPr>
        <w:t xml:space="preserve">p” </w:t>
      </w:r>
      <w:r w:rsidR="0093090D">
        <w:rPr>
          <w:sz w:val="32"/>
          <w:szCs w:val="32"/>
        </w:rPr>
        <w:t>con respecto al Derecho de Autor, se deben tener presente los siguientes 4 factores:</w:t>
      </w:r>
    </w:p>
    <w:p w:rsidR="0093090D" w:rsidRDefault="0093090D" w:rsidP="0093090D">
      <w:pPr>
        <w:pStyle w:val="Prrafodelista"/>
        <w:numPr>
          <w:ilvl w:val="0"/>
          <w:numId w:val="3"/>
        </w:numPr>
        <w:rPr>
          <w:sz w:val="32"/>
          <w:szCs w:val="32"/>
        </w:rPr>
      </w:pPr>
      <w:r>
        <w:rPr>
          <w:sz w:val="32"/>
          <w:szCs w:val="32"/>
        </w:rPr>
        <w:t>Propósito de su uso y difusión.</w:t>
      </w:r>
    </w:p>
    <w:p w:rsidR="0093090D" w:rsidRDefault="0093090D" w:rsidP="0093090D">
      <w:pPr>
        <w:pStyle w:val="Prrafodelista"/>
        <w:numPr>
          <w:ilvl w:val="0"/>
          <w:numId w:val="3"/>
        </w:numPr>
        <w:rPr>
          <w:sz w:val="32"/>
          <w:szCs w:val="32"/>
        </w:rPr>
      </w:pPr>
      <w:r>
        <w:rPr>
          <w:sz w:val="32"/>
          <w:szCs w:val="32"/>
        </w:rPr>
        <w:t>La naturale</w:t>
      </w:r>
      <w:r w:rsidR="00B025DA">
        <w:rPr>
          <w:sz w:val="32"/>
          <w:szCs w:val="32"/>
        </w:rPr>
        <w:t>za de la obra protegida por el derecho de a</w:t>
      </w:r>
      <w:r>
        <w:rPr>
          <w:sz w:val="32"/>
          <w:szCs w:val="32"/>
        </w:rPr>
        <w:t>utor.</w:t>
      </w:r>
      <w:r w:rsidR="00FD3CBB">
        <w:rPr>
          <w:sz w:val="32"/>
          <w:szCs w:val="32"/>
        </w:rPr>
        <w:br/>
      </w:r>
    </w:p>
    <w:p w:rsidR="00FD3CBB" w:rsidRDefault="00D15DBE" w:rsidP="0093090D">
      <w:pPr>
        <w:pStyle w:val="Prrafodelista"/>
        <w:numPr>
          <w:ilvl w:val="0"/>
          <w:numId w:val="3"/>
        </w:numPr>
        <w:rPr>
          <w:sz w:val="32"/>
          <w:szCs w:val="32"/>
        </w:rPr>
      </w:pPr>
      <w:r>
        <w:rPr>
          <w:sz w:val="32"/>
          <w:szCs w:val="32"/>
        </w:rPr>
        <w:t xml:space="preserve">La porción ó </w:t>
      </w:r>
      <w:r w:rsidR="0093090D">
        <w:rPr>
          <w:sz w:val="32"/>
          <w:szCs w:val="32"/>
        </w:rPr>
        <w:t>parte de la obra protegida por Derecho de Autor que fuera utilizada.</w:t>
      </w:r>
    </w:p>
    <w:p w:rsidR="0093090D" w:rsidRPr="0093090D" w:rsidRDefault="0093090D" w:rsidP="00FD3CBB">
      <w:pPr>
        <w:pStyle w:val="Prrafodelista"/>
        <w:rPr>
          <w:sz w:val="32"/>
          <w:szCs w:val="32"/>
        </w:rPr>
      </w:pPr>
    </w:p>
    <w:p w:rsidR="0093090D" w:rsidRPr="0093090D" w:rsidRDefault="0093090D" w:rsidP="0093090D">
      <w:pPr>
        <w:pStyle w:val="Prrafodelista"/>
        <w:numPr>
          <w:ilvl w:val="0"/>
          <w:numId w:val="3"/>
        </w:numPr>
        <w:rPr>
          <w:sz w:val="32"/>
          <w:szCs w:val="32"/>
          <w:u w:val="single"/>
        </w:rPr>
      </w:pPr>
      <w:r w:rsidRPr="0093090D">
        <w:rPr>
          <w:sz w:val="32"/>
          <w:szCs w:val="32"/>
        </w:rPr>
        <w:t xml:space="preserve">El </w:t>
      </w:r>
      <w:r>
        <w:rPr>
          <w:sz w:val="32"/>
          <w:szCs w:val="32"/>
        </w:rPr>
        <w:t>efecto de su uso en el mercado con relación a la obra original.</w:t>
      </w:r>
    </w:p>
    <w:p w:rsidR="0093090D" w:rsidRPr="0093090D" w:rsidRDefault="0093090D" w:rsidP="0093090D">
      <w:pPr>
        <w:pStyle w:val="Prrafodelista"/>
        <w:rPr>
          <w:sz w:val="32"/>
          <w:szCs w:val="32"/>
          <w:u w:val="single"/>
        </w:rPr>
      </w:pPr>
    </w:p>
    <w:p w:rsidR="0093090D" w:rsidRPr="00B025DA" w:rsidRDefault="00D15DBE" w:rsidP="0093090D">
      <w:pPr>
        <w:pStyle w:val="Prrafodelista"/>
        <w:numPr>
          <w:ilvl w:val="0"/>
          <w:numId w:val="3"/>
        </w:numPr>
        <w:rPr>
          <w:sz w:val="32"/>
          <w:szCs w:val="32"/>
          <w:u w:val="single"/>
        </w:rPr>
      </w:pPr>
      <w:r>
        <w:rPr>
          <w:sz w:val="32"/>
          <w:szCs w:val="32"/>
        </w:rPr>
        <w:t xml:space="preserve">Tener presente su vinculo o relación con </w:t>
      </w:r>
      <w:r w:rsidR="0093090D">
        <w:rPr>
          <w:sz w:val="32"/>
          <w:szCs w:val="32"/>
        </w:rPr>
        <w:t xml:space="preserve"> la Parodia</w:t>
      </w:r>
      <w:r>
        <w:rPr>
          <w:sz w:val="32"/>
          <w:szCs w:val="32"/>
        </w:rPr>
        <w:t xml:space="preserve">, concepto qu no desarollaremos en este artículo . </w:t>
      </w:r>
    </w:p>
    <w:p w:rsidR="00B025DA" w:rsidRPr="00B025DA" w:rsidRDefault="00B025DA" w:rsidP="00B025DA">
      <w:pPr>
        <w:pStyle w:val="Prrafodelista"/>
        <w:rPr>
          <w:sz w:val="32"/>
          <w:szCs w:val="32"/>
          <w:u w:val="single"/>
        </w:rPr>
      </w:pPr>
    </w:p>
    <w:p w:rsidR="0093090D" w:rsidRDefault="0093090D" w:rsidP="0093090D">
      <w:pPr>
        <w:pStyle w:val="Prrafodelista"/>
        <w:rPr>
          <w:sz w:val="32"/>
          <w:szCs w:val="32"/>
        </w:rPr>
      </w:pPr>
    </w:p>
    <w:p w:rsidR="0093090D" w:rsidRDefault="0093090D" w:rsidP="0093090D">
      <w:pPr>
        <w:pStyle w:val="Prrafodelista"/>
        <w:rPr>
          <w:sz w:val="32"/>
          <w:szCs w:val="32"/>
        </w:rPr>
      </w:pPr>
      <w:r>
        <w:rPr>
          <w:sz w:val="32"/>
          <w:szCs w:val="32"/>
        </w:rPr>
        <w:t>Qué implicancias encontramos con respecto al Derecho Moral?</w:t>
      </w:r>
    </w:p>
    <w:p w:rsidR="0093090D" w:rsidRDefault="0093090D" w:rsidP="0093090D">
      <w:pPr>
        <w:pStyle w:val="Prrafodelista"/>
        <w:rPr>
          <w:sz w:val="32"/>
          <w:szCs w:val="32"/>
        </w:rPr>
      </w:pPr>
    </w:p>
    <w:p w:rsidR="0093090D" w:rsidRDefault="0093090D" w:rsidP="003507D3">
      <w:pPr>
        <w:pStyle w:val="Prrafodelista"/>
        <w:numPr>
          <w:ilvl w:val="0"/>
          <w:numId w:val="3"/>
        </w:numPr>
        <w:rPr>
          <w:sz w:val="32"/>
          <w:szCs w:val="32"/>
        </w:rPr>
      </w:pPr>
      <w:r>
        <w:rPr>
          <w:sz w:val="32"/>
          <w:szCs w:val="32"/>
        </w:rPr>
        <w:t>Por un lado, si se produce la “Des</w:t>
      </w:r>
      <w:r w:rsidR="00D15DBE">
        <w:rPr>
          <w:sz w:val="32"/>
          <w:szCs w:val="32"/>
        </w:rPr>
        <w:t>co</w:t>
      </w:r>
      <w:r>
        <w:rPr>
          <w:sz w:val="32"/>
          <w:szCs w:val="32"/>
        </w:rPr>
        <w:t>ntextualización de la Obra”, siendo aplicable el A</w:t>
      </w:r>
      <w:r w:rsidR="004A79B8">
        <w:rPr>
          <w:sz w:val="32"/>
          <w:szCs w:val="32"/>
        </w:rPr>
        <w:t xml:space="preserve">rt. 6 bis del Convenio de </w:t>
      </w:r>
      <w:r w:rsidR="00D15DBE">
        <w:rPr>
          <w:sz w:val="32"/>
          <w:szCs w:val="32"/>
        </w:rPr>
        <w:t xml:space="preserve">Berna que establece el derecho moral del autor de reivindicar la paternidad de la obra y de oponerse a modificaciones a la mism. </w:t>
      </w:r>
    </w:p>
    <w:p w:rsidR="003507D3" w:rsidRDefault="003507D3" w:rsidP="003507D3">
      <w:pPr>
        <w:pStyle w:val="Prrafodelista"/>
        <w:rPr>
          <w:b/>
          <w:sz w:val="32"/>
          <w:szCs w:val="32"/>
        </w:rPr>
      </w:pPr>
    </w:p>
    <w:p w:rsidR="0093090D" w:rsidRDefault="003507D3" w:rsidP="003507D3">
      <w:pPr>
        <w:pStyle w:val="Prrafodelista"/>
        <w:numPr>
          <w:ilvl w:val="0"/>
          <w:numId w:val="3"/>
        </w:numPr>
        <w:rPr>
          <w:sz w:val="32"/>
          <w:szCs w:val="32"/>
        </w:rPr>
      </w:pPr>
      <w:r w:rsidRPr="003507D3">
        <w:rPr>
          <w:sz w:val="32"/>
          <w:szCs w:val="32"/>
        </w:rPr>
        <w:t>El Test de los</w:t>
      </w:r>
      <w:r>
        <w:rPr>
          <w:b/>
          <w:sz w:val="32"/>
          <w:szCs w:val="32"/>
        </w:rPr>
        <w:t xml:space="preserve"> “3 PASOS</w:t>
      </w:r>
      <w:r w:rsidR="004A79B8">
        <w:rPr>
          <w:b/>
          <w:sz w:val="32"/>
          <w:szCs w:val="32"/>
        </w:rPr>
        <w:t xml:space="preserve">” </w:t>
      </w:r>
      <w:r w:rsidR="004A79B8">
        <w:rPr>
          <w:sz w:val="32"/>
          <w:szCs w:val="32"/>
        </w:rPr>
        <w:t>del Art. 9 (2) de la Convención de Berna, que admite la reproducción de material</w:t>
      </w:r>
      <w:r>
        <w:rPr>
          <w:b/>
          <w:sz w:val="32"/>
          <w:szCs w:val="32"/>
        </w:rPr>
        <w:t xml:space="preserve"> </w:t>
      </w:r>
      <w:r w:rsidR="004A79B8" w:rsidRPr="004A79B8">
        <w:rPr>
          <w:sz w:val="32"/>
          <w:szCs w:val="32"/>
        </w:rPr>
        <w:t>protegido por Derecho de Autor:</w:t>
      </w:r>
    </w:p>
    <w:p w:rsidR="004A79B8" w:rsidRPr="004A79B8" w:rsidRDefault="004A79B8" w:rsidP="004A79B8">
      <w:pPr>
        <w:pStyle w:val="Prrafodelista"/>
        <w:rPr>
          <w:sz w:val="32"/>
          <w:szCs w:val="32"/>
        </w:rPr>
      </w:pPr>
    </w:p>
    <w:p w:rsidR="004A79B8" w:rsidRDefault="004A79B8" w:rsidP="004A79B8">
      <w:pPr>
        <w:pStyle w:val="Prrafodelista"/>
        <w:numPr>
          <w:ilvl w:val="0"/>
          <w:numId w:val="5"/>
        </w:numPr>
        <w:rPr>
          <w:sz w:val="32"/>
          <w:szCs w:val="32"/>
        </w:rPr>
      </w:pPr>
      <w:r>
        <w:rPr>
          <w:sz w:val="32"/>
          <w:szCs w:val="32"/>
        </w:rPr>
        <w:t>En ciertos casos especiales;</w:t>
      </w:r>
    </w:p>
    <w:p w:rsidR="004A79B8" w:rsidRDefault="004A79B8" w:rsidP="004A79B8">
      <w:pPr>
        <w:pStyle w:val="Prrafodelista"/>
        <w:numPr>
          <w:ilvl w:val="0"/>
          <w:numId w:val="5"/>
        </w:numPr>
        <w:rPr>
          <w:sz w:val="32"/>
          <w:szCs w:val="32"/>
        </w:rPr>
      </w:pPr>
      <w:r>
        <w:rPr>
          <w:sz w:val="32"/>
          <w:szCs w:val="32"/>
        </w:rPr>
        <w:lastRenderedPageBreak/>
        <w:t>Si la reproducción no genera conflicto con la explotación normal de la obra protegida.</w:t>
      </w:r>
    </w:p>
    <w:p w:rsidR="00FD3CBB" w:rsidRPr="00D15DBE" w:rsidRDefault="004A79B8" w:rsidP="003507D3">
      <w:pPr>
        <w:pStyle w:val="Prrafodelista"/>
        <w:numPr>
          <w:ilvl w:val="0"/>
          <w:numId w:val="5"/>
        </w:numPr>
        <w:rPr>
          <w:sz w:val="32"/>
          <w:szCs w:val="32"/>
        </w:rPr>
      </w:pPr>
      <w:r>
        <w:rPr>
          <w:sz w:val="32"/>
          <w:szCs w:val="32"/>
        </w:rPr>
        <w:t>Cuando la reproducción no perjudica razonablemente los derechos legítimos del autor.</w:t>
      </w:r>
    </w:p>
    <w:p w:rsidR="003507D3" w:rsidRDefault="003507D3" w:rsidP="003507D3">
      <w:pPr>
        <w:rPr>
          <w:sz w:val="32"/>
          <w:szCs w:val="32"/>
        </w:rPr>
      </w:pPr>
      <w:r>
        <w:rPr>
          <w:sz w:val="32"/>
          <w:szCs w:val="32"/>
        </w:rPr>
        <w:t>En los Estados U</w:t>
      </w:r>
      <w:r w:rsidR="00FD3CBB">
        <w:rPr>
          <w:sz w:val="32"/>
          <w:szCs w:val="32"/>
        </w:rPr>
        <w:t>nidos, paí</w:t>
      </w:r>
      <w:r>
        <w:rPr>
          <w:sz w:val="32"/>
          <w:szCs w:val="32"/>
        </w:rPr>
        <w:t xml:space="preserve">s en el que se ha desarrollado el tema de manera </w:t>
      </w:r>
      <w:r w:rsidR="00B025DA">
        <w:rPr>
          <w:sz w:val="32"/>
          <w:szCs w:val="32"/>
        </w:rPr>
        <w:t>profusa</w:t>
      </w:r>
      <w:r>
        <w:rPr>
          <w:sz w:val="32"/>
          <w:szCs w:val="32"/>
        </w:rPr>
        <w:t xml:space="preserve">, se puede mencionar </w:t>
      </w:r>
      <w:r w:rsidR="00B025DA">
        <w:rPr>
          <w:sz w:val="32"/>
          <w:szCs w:val="32"/>
        </w:rPr>
        <w:t xml:space="preserve">dos casos muy equidistantes dada </w:t>
      </w:r>
      <w:r>
        <w:rPr>
          <w:sz w:val="32"/>
          <w:szCs w:val="32"/>
        </w:rPr>
        <w:t xml:space="preserve">la posición de cada uno. </w:t>
      </w:r>
    </w:p>
    <w:p w:rsidR="003507D3" w:rsidRDefault="003507D3" w:rsidP="003507D3">
      <w:pPr>
        <w:rPr>
          <w:sz w:val="32"/>
          <w:szCs w:val="32"/>
        </w:rPr>
      </w:pPr>
    </w:p>
    <w:p w:rsidR="008E08B5" w:rsidRDefault="003507D3" w:rsidP="008E08B5">
      <w:pPr>
        <w:pStyle w:val="Prrafodelista"/>
        <w:numPr>
          <w:ilvl w:val="0"/>
          <w:numId w:val="3"/>
        </w:numPr>
        <w:rPr>
          <w:sz w:val="32"/>
          <w:szCs w:val="32"/>
        </w:rPr>
      </w:pPr>
      <w:r w:rsidRPr="008E08B5">
        <w:rPr>
          <w:sz w:val="32"/>
          <w:szCs w:val="32"/>
        </w:rPr>
        <w:t>“BRIDGEPORT vs. DIMENSION FILMS” (del año 2005): en este caso</w:t>
      </w:r>
      <w:r w:rsidR="00D15DBE">
        <w:rPr>
          <w:sz w:val="32"/>
          <w:szCs w:val="32"/>
        </w:rPr>
        <w:t xml:space="preserve">, de manera dura y rígida, se estableció que todo uso de una parte de una obra original, aunque más no sea un “sample” o muestra, es una violación al Derecho de Autor. </w:t>
      </w:r>
      <w:r w:rsidRPr="008E08B5">
        <w:rPr>
          <w:sz w:val="32"/>
          <w:szCs w:val="32"/>
        </w:rPr>
        <w:t xml:space="preserve"> </w:t>
      </w:r>
    </w:p>
    <w:p w:rsidR="00B42C4A" w:rsidRPr="00B42C4A" w:rsidRDefault="00B42C4A" w:rsidP="00B42C4A">
      <w:pPr>
        <w:rPr>
          <w:sz w:val="32"/>
          <w:szCs w:val="32"/>
        </w:rPr>
      </w:pPr>
    </w:p>
    <w:p w:rsidR="00F301FA" w:rsidRPr="00F301FA" w:rsidRDefault="00FD3CBB" w:rsidP="00F301FA">
      <w:pPr>
        <w:pStyle w:val="Prrafodelista"/>
        <w:numPr>
          <w:ilvl w:val="0"/>
          <w:numId w:val="3"/>
        </w:numPr>
        <w:rPr>
          <w:sz w:val="32"/>
          <w:szCs w:val="32"/>
        </w:rPr>
      </w:pPr>
      <w:r w:rsidRPr="00F301FA">
        <w:rPr>
          <w:sz w:val="32"/>
          <w:szCs w:val="32"/>
        </w:rPr>
        <w:t xml:space="preserve">-   </w:t>
      </w:r>
      <w:r w:rsidR="003507D3" w:rsidRPr="00F301FA">
        <w:rPr>
          <w:sz w:val="32"/>
          <w:szCs w:val="32"/>
        </w:rPr>
        <w:t xml:space="preserve">“STEPHANIE LENZ VS. UNIVERSAL MUSIC CORPORATION” (Año 2007): En este caso, </w:t>
      </w:r>
      <w:r w:rsidR="003507D3" w:rsidRPr="00F301FA">
        <w:rPr>
          <w:sz w:val="32"/>
          <w:szCs w:val="32"/>
        </w:rPr>
        <w:softHyphen/>
      </w:r>
      <w:r w:rsidR="003507D3" w:rsidRPr="00F301FA">
        <w:rPr>
          <w:sz w:val="32"/>
          <w:szCs w:val="32"/>
        </w:rPr>
        <w:softHyphen/>
      </w:r>
      <w:r w:rsidR="003507D3" w:rsidRPr="00F301FA">
        <w:rPr>
          <w:sz w:val="32"/>
          <w:szCs w:val="32"/>
        </w:rPr>
        <w:softHyphen/>
      </w:r>
      <w:r w:rsidR="003507D3" w:rsidRPr="00F301FA">
        <w:rPr>
          <w:sz w:val="32"/>
          <w:szCs w:val="32"/>
        </w:rPr>
        <w:softHyphen/>
      </w:r>
      <w:r w:rsidR="003507D3" w:rsidRPr="00F301FA">
        <w:rPr>
          <w:sz w:val="32"/>
          <w:szCs w:val="32"/>
        </w:rPr>
        <w:softHyphen/>
      </w:r>
      <w:r w:rsidR="003507D3" w:rsidRPr="00F301FA">
        <w:rPr>
          <w:sz w:val="32"/>
          <w:szCs w:val="32"/>
        </w:rPr>
        <w:softHyphen/>
      </w:r>
      <w:r w:rsidR="003507D3" w:rsidRPr="00F301FA">
        <w:rPr>
          <w:sz w:val="32"/>
          <w:szCs w:val="32"/>
        </w:rPr>
        <w:softHyphen/>
      </w:r>
      <w:r w:rsidR="003507D3" w:rsidRPr="00F301FA">
        <w:rPr>
          <w:sz w:val="32"/>
          <w:szCs w:val="32"/>
        </w:rPr>
        <w:softHyphen/>
      </w:r>
      <w:r w:rsidR="003507D3" w:rsidRPr="00F301FA">
        <w:rPr>
          <w:sz w:val="32"/>
          <w:szCs w:val="32"/>
        </w:rPr>
        <w:softHyphen/>
      </w:r>
      <w:r w:rsidR="003507D3" w:rsidRPr="00F301FA">
        <w:rPr>
          <w:sz w:val="32"/>
          <w:szCs w:val="32"/>
        </w:rPr>
        <w:softHyphen/>
      </w:r>
      <w:r w:rsidR="003507D3" w:rsidRPr="00F301FA">
        <w:rPr>
          <w:sz w:val="32"/>
          <w:szCs w:val="32"/>
        </w:rPr>
        <w:softHyphen/>
      </w:r>
      <w:r w:rsidR="003507D3" w:rsidRPr="00F301FA">
        <w:rPr>
          <w:sz w:val="32"/>
          <w:szCs w:val="32"/>
        </w:rPr>
        <w:softHyphen/>
      </w:r>
      <w:r w:rsidR="003507D3" w:rsidRPr="00F301FA">
        <w:rPr>
          <w:sz w:val="32"/>
          <w:szCs w:val="32"/>
        </w:rPr>
        <w:softHyphen/>
      </w:r>
      <w:r w:rsidR="003507D3" w:rsidRPr="00F301FA">
        <w:rPr>
          <w:sz w:val="32"/>
          <w:szCs w:val="32"/>
        </w:rPr>
        <w:softHyphen/>
      </w:r>
      <w:r w:rsidR="003507D3" w:rsidRPr="00F301FA">
        <w:rPr>
          <w:sz w:val="32"/>
          <w:szCs w:val="32"/>
        </w:rPr>
        <w:softHyphen/>
      </w:r>
      <w:r w:rsidR="003507D3" w:rsidRPr="00F301FA">
        <w:rPr>
          <w:sz w:val="32"/>
          <w:szCs w:val="32"/>
        </w:rPr>
        <w:softHyphen/>
      </w:r>
      <w:r w:rsidR="003507D3" w:rsidRPr="00F301FA">
        <w:rPr>
          <w:sz w:val="32"/>
          <w:szCs w:val="32"/>
        </w:rPr>
        <w:softHyphen/>
      </w:r>
      <w:r w:rsidR="00D15DBE" w:rsidRPr="00F301FA">
        <w:rPr>
          <w:sz w:val="32"/>
          <w:szCs w:val="32"/>
        </w:rPr>
        <w:t>Stephanie Lenz, subió a you</w:t>
      </w:r>
      <w:r w:rsidR="00F301FA" w:rsidRPr="00F301FA">
        <w:rPr>
          <w:sz w:val="32"/>
          <w:szCs w:val="32"/>
        </w:rPr>
        <w:t xml:space="preserve"> </w:t>
      </w:r>
      <w:r w:rsidR="00D15DBE" w:rsidRPr="00F301FA">
        <w:rPr>
          <w:sz w:val="32"/>
          <w:szCs w:val="32"/>
        </w:rPr>
        <w:t>tube un video de sus hijos bailando el tema “Let´s go Crazy” de Prince.   Universal Music pidió que se retirar</w:t>
      </w:r>
      <w:r w:rsidR="00F301FA" w:rsidRPr="00F301FA">
        <w:rPr>
          <w:sz w:val="32"/>
          <w:szCs w:val="32"/>
        </w:rPr>
        <w:t xml:space="preserve">a el video de you tube, y tras 6 años de proceso en el año 2013 un Tribunal de Distrito ordenó que los titulares de un Derecho de Autor no tienen derecho a retirar contenidos sin que se establezca si la obra “re-mezclada” no cae dentro del concepto de “uso leal”, concepto presente en la Legislación de los EEUU que permite utilizar de </w:t>
      </w:r>
      <w:r w:rsidR="00F301FA" w:rsidRPr="00F301FA">
        <w:rPr>
          <w:sz w:val="32"/>
          <w:szCs w:val="32"/>
          <w:u w:val="single"/>
        </w:rPr>
        <w:t>Forma Limitada</w:t>
      </w:r>
      <w:r w:rsidR="00F301FA" w:rsidRPr="00F301FA">
        <w:rPr>
          <w:sz w:val="32"/>
          <w:szCs w:val="32"/>
        </w:rPr>
        <w:t xml:space="preserve"> material protegido por Derecho de Autor sin necesidad de obtener autorización del titular de los derechos</w:t>
      </w:r>
      <w:r w:rsidR="00F301FA">
        <w:rPr>
          <w:sz w:val="32"/>
          <w:szCs w:val="32"/>
        </w:rPr>
        <w:t>.</w:t>
      </w:r>
    </w:p>
    <w:p w:rsidR="00F301FA" w:rsidRPr="00F301FA" w:rsidRDefault="00F301FA" w:rsidP="00F301FA">
      <w:pPr>
        <w:pStyle w:val="Prrafodelista"/>
        <w:rPr>
          <w:sz w:val="32"/>
          <w:szCs w:val="32"/>
        </w:rPr>
      </w:pPr>
    </w:p>
    <w:p w:rsidR="00B42C4A" w:rsidRDefault="00B42C4A" w:rsidP="00B42C4A">
      <w:pPr>
        <w:rPr>
          <w:sz w:val="32"/>
          <w:szCs w:val="32"/>
        </w:rPr>
      </w:pPr>
    </w:p>
    <w:p w:rsidR="00B42C4A" w:rsidRPr="00B42C4A" w:rsidRDefault="00B42C4A" w:rsidP="00B42C4A">
      <w:pPr>
        <w:rPr>
          <w:sz w:val="32"/>
          <w:szCs w:val="32"/>
        </w:rPr>
      </w:pPr>
    </w:p>
    <w:p w:rsidR="008E08B5" w:rsidRPr="008E08B5" w:rsidRDefault="008E08B5" w:rsidP="008E08B5">
      <w:pPr>
        <w:pStyle w:val="Prrafodelista"/>
        <w:rPr>
          <w:sz w:val="32"/>
          <w:szCs w:val="32"/>
        </w:rPr>
      </w:pPr>
    </w:p>
    <w:p w:rsidR="003507D3" w:rsidRDefault="003507D3" w:rsidP="003507D3">
      <w:pPr>
        <w:rPr>
          <w:sz w:val="32"/>
          <w:szCs w:val="32"/>
        </w:rPr>
      </w:pPr>
    </w:p>
    <w:p w:rsidR="00F301FA" w:rsidRDefault="00F301FA" w:rsidP="003507D3">
      <w:pPr>
        <w:rPr>
          <w:sz w:val="32"/>
          <w:szCs w:val="32"/>
        </w:rPr>
      </w:pPr>
    </w:p>
    <w:p w:rsidR="003507D3" w:rsidRDefault="003507D3" w:rsidP="003507D3">
      <w:pPr>
        <w:rPr>
          <w:sz w:val="32"/>
          <w:szCs w:val="32"/>
        </w:rPr>
      </w:pPr>
      <w:r>
        <w:rPr>
          <w:sz w:val="32"/>
          <w:szCs w:val="32"/>
        </w:rPr>
        <w:t xml:space="preserve">También </w:t>
      </w:r>
      <w:r w:rsidR="00E562C3">
        <w:rPr>
          <w:sz w:val="32"/>
          <w:szCs w:val="32"/>
        </w:rPr>
        <w:t>en la l</w:t>
      </w:r>
      <w:r w:rsidR="00620A27">
        <w:rPr>
          <w:sz w:val="32"/>
          <w:szCs w:val="32"/>
        </w:rPr>
        <w:t>egislación nort</w:t>
      </w:r>
      <w:r w:rsidR="00FD3CBB">
        <w:rPr>
          <w:sz w:val="32"/>
          <w:szCs w:val="32"/>
        </w:rPr>
        <w:t>eamericana se han dado protecci</w:t>
      </w:r>
      <w:r w:rsidR="00F301FA">
        <w:rPr>
          <w:sz w:val="32"/>
          <w:szCs w:val="32"/>
        </w:rPr>
        <w:t>ón o justificación</w:t>
      </w:r>
      <w:r w:rsidR="00620A27">
        <w:rPr>
          <w:sz w:val="32"/>
          <w:szCs w:val="32"/>
        </w:rPr>
        <w:t xml:space="preserve"> a los “MASH-UP”, a través de dos </w:t>
      </w:r>
      <w:r w:rsidR="00E562C3">
        <w:rPr>
          <w:sz w:val="32"/>
          <w:szCs w:val="32"/>
        </w:rPr>
        <w:t>instrumentos</w:t>
      </w:r>
      <w:r w:rsidR="00620A27">
        <w:rPr>
          <w:sz w:val="32"/>
          <w:szCs w:val="32"/>
        </w:rPr>
        <w:t>:</w:t>
      </w:r>
    </w:p>
    <w:p w:rsidR="00620A27" w:rsidRDefault="002C47EF" w:rsidP="00620A27">
      <w:pPr>
        <w:pStyle w:val="Prrafodelista"/>
        <w:numPr>
          <w:ilvl w:val="0"/>
          <w:numId w:val="3"/>
        </w:numPr>
        <w:rPr>
          <w:sz w:val="32"/>
          <w:szCs w:val="32"/>
        </w:rPr>
      </w:pPr>
      <w:r>
        <w:rPr>
          <w:sz w:val="32"/>
          <w:szCs w:val="32"/>
        </w:rPr>
        <w:t>La “De Minimis Defense”ó “Copia trivial”</w:t>
      </w:r>
      <w:r w:rsidR="00F301FA">
        <w:rPr>
          <w:sz w:val="32"/>
          <w:szCs w:val="32"/>
        </w:rPr>
        <w:t xml:space="preserve"> ó “Copia insignificante”.</w:t>
      </w:r>
      <w:r w:rsidR="00FD3CBB">
        <w:rPr>
          <w:sz w:val="32"/>
          <w:szCs w:val="32"/>
        </w:rPr>
        <w:br/>
      </w:r>
    </w:p>
    <w:p w:rsidR="00620A27" w:rsidRPr="00F301FA" w:rsidRDefault="002C47EF" w:rsidP="00F301FA">
      <w:pPr>
        <w:pStyle w:val="Prrafodelista"/>
        <w:numPr>
          <w:ilvl w:val="0"/>
          <w:numId w:val="3"/>
        </w:numPr>
        <w:rPr>
          <w:sz w:val="32"/>
          <w:szCs w:val="32"/>
        </w:rPr>
      </w:pPr>
      <w:r w:rsidRPr="002C47EF">
        <w:rPr>
          <w:sz w:val="32"/>
          <w:szCs w:val="32"/>
        </w:rPr>
        <w:t>“Fair Use”</w:t>
      </w:r>
      <w:r w:rsidR="00F301FA">
        <w:rPr>
          <w:sz w:val="32"/>
          <w:szCs w:val="32"/>
        </w:rPr>
        <w:t xml:space="preserve"> ó “Uso razonable”</w:t>
      </w:r>
      <w:r w:rsidRPr="002C47EF">
        <w:rPr>
          <w:sz w:val="32"/>
          <w:szCs w:val="32"/>
        </w:rPr>
        <w:t xml:space="preserve"> </w:t>
      </w:r>
      <w:r w:rsidR="00E562C3">
        <w:rPr>
          <w:sz w:val="32"/>
          <w:szCs w:val="32"/>
        </w:rPr>
        <w:t>que es acceptable siempre y cuando se</w:t>
      </w:r>
      <w:r w:rsidR="00F301FA">
        <w:rPr>
          <w:sz w:val="32"/>
          <w:szCs w:val="32"/>
        </w:rPr>
        <w:t xml:space="preserve"> vea en cada caso en particular.</w:t>
      </w:r>
      <w:r>
        <w:rPr>
          <w:sz w:val="32"/>
          <w:szCs w:val="32"/>
        </w:rPr>
        <w:br/>
      </w:r>
    </w:p>
    <w:p w:rsidR="00620A27" w:rsidRPr="00620A27" w:rsidRDefault="002C47EF" w:rsidP="00620A27">
      <w:pPr>
        <w:rPr>
          <w:sz w:val="32"/>
          <w:szCs w:val="32"/>
        </w:rPr>
      </w:pPr>
      <w:r>
        <w:rPr>
          <w:sz w:val="32"/>
          <w:szCs w:val="32"/>
        </w:rPr>
        <w:t>F</w:t>
      </w:r>
      <w:r w:rsidR="00620A27">
        <w:rPr>
          <w:sz w:val="32"/>
          <w:szCs w:val="32"/>
        </w:rPr>
        <w:t xml:space="preserve">inalmente, el denominado </w:t>
      </w:r>
      <w:r w:rsidR="00E562C3">
        <w:rPr>
          <w:sz w:val="32"/>
          <w:szCs w:val="32"/>
        </w:rPr>
        <w:t>“</w:t>
      </w:r>
      <w:r w:rsidR="00620A27">
        <w:rPr>
          <w:sz w:val="32"/>
          <w:szCs w:val="32"/>
        </w:rPr>
        <w:t>Libro Verde del Grupo de Trabajadores sobre Políticas de Internet del Dpto. de Comercio Internacional de los E.E.U.U.</w:t>
      </w:r>
      <w:r w:rsidR="00E562C3">
        <w:rPr>
          <w:sz w:val="32"/>
          <w:szCs w:val="32"/>
        </w:rPr>
        <w:t>”</w:t>
      </w:r>
      <w:r>
        <w:rPr>
          <w:sz w:val="32"/>
          <w:szCs w:val="32"/>
        </w:rPr>
        <w:t xml:space="preserve">  reconoce la existencia </w:t>
      </w:r>
      <w:r w:rsidR="00243494">
        <w:rPr>
          <w:sz w:val="32"/>
          <w:szCs w:val="32"/>
        </w:rPr>
        <w:t>de este vacío legal</w:t>
      </w:r>
      <w:r w:rsidR="00E562C3">
        <w:rPr>
          <w:sz w:val="32"/>
          <w:szCs w:val="32"/>
        </w:rPr>
        <w:t xml:space="preserve"> y se pregunta teniendo presente el imparable desarrollo de las nuevas tecnologías, como es posible el </w:t>
      </w:r>
      <w:r>
        <w:rPr>
          <w:sz w:val="32"/>
          <w:szCs w:val="32"/>
        </w:rPr>
        <w:t>aume</w:t>
      </w:r>
      <w:r w:rsidR="00E562C3">
        <w:rPr>
          <w:sz w:val="32"/>
          <w:szCs w:val="32"/>
        </w:rPr>
        <w:t>ntar el valor de la creatividad sin dañar los derechos intelectuales.</w:t>
      </w:r>
    </w:p>
    <w:p w:rsidR="00E562C3" w:rsidRPr="00E562C3" w:rsidRDefault="00E562C3" w:rsidP="00620A27">
      <w:pPr>
        <w:jc w:val="both"/>
        <w:rPr>
          <w:sz w:val="52"/>
          <w:szCs w:val="52"/>
        </w:rPr>
      </w:pPr>
    </w:p>
    <w:p w:rsidR="00620A27" w:rsidRDefault="00620A27" w:rsidP="00620A27">
      <w:pPr>
        <w:jc w:val="both"/>
        <w:rPr>
          <w:sz w:val="32"/>
          <w:szCs w:val="32"/>
          <w:u w:val="single"/>
        </w:rPr>
      </w:pPr>
      <w:r>
        <w:rPr>
          <w:sz w:val="32"/>
          <w:szCs w:val="32"/>
          <w:u w:val="single"/>
        </w:rPr>
        <w:t>CONCLUSIONES/DESAFIOS</w:t>
      </w:r>
    </w:p>
    <w:p w:rsidR="00E562C3" w:rsidRDefault="00E562C3" w:rsidP="00620A27">
      <w:pPr>
        <w:jc w:val="both"/>
        <w:rPr>
          <w:sz w:val="32"/>
          <w:szCs w:val="32"/>
        </w:rPr>
      </w:pPr>
    </w:p>
    <w:p w:rsidR="00592612" w:rsidRDefault="00F301FA" w:rsidP="00620A27">
      <w:pPr>
        <w:jc w:val="both"/>
        <w:rPr>
          <w:sz w:val="32"/>
          <w:szCs w:val="32"/>
        </w:rPr>
      </w:pPr>
      <w:r>
        <w:rPr>
          <w:sz w:val="32"/>
          <w:szCs w:val="32"/>
        </w:rPr>
        <w:t>Así, en lo que se</w:t>
      </w:r>
      <w:r w:rsidR="00592612">
        <w:rPr>
          <w:sz w:val="32"/>
          <w:szCs w:val="32"/>
        </w:rPr>
        <w:t xml:space="preserve"> refiere a los “MASH-UPS”, siendo una creación</w:t>
      </w:r>
      <w:r w:rsidR="00E562C3">
        <w:rPr>
          <w:sz w:val="32"/>
          <w:szCs w:val="32"/>
        </w:rPr>
        <w:t xml:space="preserve"> imposible de detener, atento a los avances</w:t>
      </w:r>
      <w:r>
        <w:rPr>
          <w:sz w:val="32"/>
          <w:szCs w:val="32"/>
        </w:rPr>
        <w:t xml:space="preserve"> del entorno digital,</w:t>
      </w:r>
      <w:r w:rsidR="00592612">
        <w:rPr>
          <w:sz w:val="32"/>
          <w:szCs w:val="32"/>
        </w:rPr>
        <w:t xml:space="preserve"> al alcance del común de la gente, de lo que se trata es de </w:t>
      </w:r>
      <w:r w:rsidR="00592612">
        <w:rPr>
          <w:sz w:val="32"/>
          <w:szCs w:val="32"/>
        </w:rPr>
        <w:lastRenderedPageBreak/>
        <w:t>establecer un equilibrio que incluya o contemple a las nuevas realidades, respetando la creación a través de los derechos</w:t>
      </w:r>
      <w:r w:rsidR="00E562C3">
        <w:rPr>
          <w:sz w:val="32"/>
          <w:szCs w:val="32"/>
        </w:rPr>
        <w:t>.</w:t>
      </w:r>
    </w:p>
    <w:p w:rsidR="00E562C3" w:rsidRPr="00E562C3" w:rsidRDefault="00E562C3" w:rsidP="00620A27">
      <w:pPr>
        <w:jc w:val="both"/>
        <w:rPr>
          <w:sz w:val="52"/>
          <w:szCs w:val="52"/>
        </w:rPr>
      </w:pPr>
    </w:p>
    <w:p w:rsidR="00620A27" w:rsidRDefault="00620A27" w:rsidP="00620A27">
      <w:pPr>
        <w:jc w:val="both"/>
        <w:rPr>
          <w:sz w:val="32"/>
          <w:szCs w:val="32"/>
        </w:rPr>
      </w:pPr>
      <w:r>
        <w:rPr>
          <w:sz w:val="32"/>
          <w:szCs w:val="32"/>
        </w:rPr>
        <w:t xml:space="preserve">La mayoría de Uds.  habrá visto y leído el </w:t>
      </w:r>
      <w:r w:rsidR="00DD0D60">
        <w:rPr>
          <w:sz w:val="32"/>
          <w:szCs w:val="32"/>
        </w:rPr>
        <w:t>controvertido a</w:t>
      </w:r>
      <w:r>
        <w:rPr>
          <w:sz w:val="32"/>
          <w:szCs w:val="32"/>
        </w:rPr>
        <w:t xml:space="preserve">rtículo publicado en la reconocida revista </w:t>
      </w:r>
      <w:r w:rsidRPr="006F3C22">
        <w:rPr>
          <w:b/>
          <w:sz w:val="32"/>
          <w:szCs w:val="32"/>
        </w:rPr>
        <w:t>“The Economist”</w:t>
      </w:r>
      <w:r>
        <w:rPr>
          <w:sz w:val="32"/>
          <w:szCs w:val="32"/>
        </w:rPr>
        <w:t xml:space="preserve"> en la que habla de  </w:t>
      </w:r>
      <w:r w:rsidRPr="00592612">
        <w:rPr>
          <w:b/>
          <w:sz w:val="32"/>
          <w:szCs w:val="32"/>
        </w:rPr>
        <w:t>“Dejar libre</w:t>
      </w:r>
      <w:r w:rsidR="00592612" w:rsidRPr="00592612">
        <w:rPr>
          <w:b/>
          <w:sz w:val="32"/>
          <w:szCs w:val="32"/>
        </w:rPr>
        <w:t xml:space="preserve"> a la Innovación”</w:t>
      </w:r>
      <w:r w:rsidR="00E562C3">
        <w:rPr>
          <w:sz w:val="32"/>
          <w:szCs w:val="32"/>
        </w:rPr>
        <w:t>, en su edición del mes de Agosto, 2015.</w:t>
      </w:r>
    </w:p>
    <w:p w:rsidR="00592612" w:rsidRPr="00620A27" w:rsidRDefault="00E562C3" w:rsidP="00620A27">
      <w:pPr>
        <w:jc w:val="both"/>
        <w:rPr>
          <w:sz w:val="32"/>
          <w:szCs w:val="32"/>
        </w:rPr>
      </w:pPr>
      <w:r>
        <w:rPr>
          <w:sz w:val="32"/>
          <w:szCs w:val="32"/>
        </w:rPr>
        <w:t>Como mencioné anteriormente, ha</w:t>
      </w:r>
      <w:r w:rsidR="00592612">
        <w:rPr>
          <w:sz w:val="32"/>
          <w:szCs w:val="32"/>
        </w:rPr>
        <w:t>sta hace unos meses se discutía y se sigue discutiendo el efecto de las impresiones 3D; hoy nos estamos refiriendo al “MASH-UP”; y así se irán dando los nuevos temas que la tecnología y la creación humana nos plantea; que no son otra cosa que nuevos desafíos a los que debemos enfrentarnos</w:t>
      </w:r>
      <w:r>
        <w:rPr>
          <w:sz w:val="32"/>
          <w:szCs w:val="32"/>
        </w:rPr>
        <w:t xml:space="preserve"> como profesionales en la materia, </w:t>
      </w:r>
      <w:r w:rsidR="00592612">
        <w:rPr>
          <w:sz w:val="32"/>
          <w:szCs w:val="32"/>
        </w:rPr>
        <w:t xml:space="preserve"> respetando y haciendo respetar la invención a través de l</w:t>
      </w:r>
      <w:r>
        <w:rPr>
          <w:sz w:val="32"/>
          <w:szCs w:val="32"/>
        </w:rPr>
        <w:t>as legislaciones en materia de p</w:t>
      </w:r>
      <w:r w:rsidR="00592612">
        <w:rPr>
          <w:sz w:val="32"/>
          <w:szCs w:val="32"/>
        </w:rPr>
        <w:t xml:space="preserve">ropiedad </w:t>
      </w:r>
      <w:r>
        <w:rPr>
          <w:sz w:val="32"/>
          <w:szCs w:val="32"/>
        </w:rPr>
        <w:t>i</w:t>
      </w:r>
      <w:r w:rsidR="00592612">
        <w:rPr>
          <w:sz w:val="32"/>
          <w:szCs w:val="32"/>
        </w:rPr>
        <w:t>ntelectual o industrial.</w:t>
      </w:r>
    </w:p>
    <w:p w:rsidR="00620A27" w:rsidRPr="00620A27" w:rsidRDefault="00620A27" w:rsidP="00620A27">
      <w:pPr>
        <w:jc w:val="both"/>
        <w:rPr>
          <w:sz w:val="32"/>
          <w:szCs w:val="32"/>
          <w:u w:val="single"/>
        </w:rPr>
      </w:pPr>
    </w:p>
    <w:sectPr w:rsidR="00620A27" w:rsidRPr="00620A27" w:rsidSect="00D93126">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486D" w:rsidRDefault="00D6486D" w:rsidP="00EA07FB">
      <w:pPr>
        <w:spacing w:after="0" w:line="240" w:lineRule="auto"/>
      </w:pPr>
      <w:r>
        <w:separator/>
      </w:r>
    </w:p>
  </w:endnote>
  <w:endnote w:type="continuationSeparator" w:id="1">
    <w:p w:rsidR="00D6486D" w:rsidRDefault="00D6486D" w:rsidP="00EA07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486D" w:rsidRDefault="00D6486D" w:rsidP="00EA07FB">
      <w:pPr>
        <w:spacing w:after="0" w:line="240" w:lineRule="auto"/>
      </w:pPr>
      <w:r>
        <w:separator/>
      </w:r>
    </w:p>
  </w:footnote>
  <w:footnote w:type="continuationSeparator" w:id="1">
    <w:p w:rsidR="00D6486D" w:rsidRDefault="00D6486D" w:rsidP="00EA07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88029"/>
      <w:docPartObj>
        <w:docPartGallery w:val="Page Numbers (Top of Page)"/>
        <w:docPartUnique/>
      </w:docPartObj>
    </w:sdtPr>
    <w:sdtContent>
      <w:p w:rsidR="00F301FA" w:rsidRDefault="00B12F67">
        <w:pPr>
          <w:pStyle w:val="Encabezado"/>
          <w:jc w:val="right"/>
        </w:pPr>
        <w:fldSimple w:instr=" PAGE   \* MERGEFORMAT ">
          <w:r w:rsidR="005F7C11">
            <w:rPr>
              <w:noProof/>
            </w:rPr>
            <w:t>2</w:t>
          </w:r>
        </w:fldSimple>
      </w:p>
    </w:sdtContent>
  </w:sdt>
  <w:p w:rsidR="00F301FA" w:rsidRDefault="00F301F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879A7"/>
    <w:multiLevelType w:val="hybridMultilevel"/>
    <w:tmpl w:val="3E3CEBA2"/>
    <w:lvl w:ilvl="0" w:tplc="2DEC07DE">
      <w:start w:val="1"/>
      <w:numFmt w:val="lowerLetter"/>
      <w:lvlText w:val="%1)"/>
      <w:lvlJc w:val="left"/>
      <w:pPr>
        <w:ind w:left="1410" w:hanging="69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27D2522B"/>
    <w:multiLevelType w:val="hybridMultilevel"/>
    <w:tmpl w:val="29D8C8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C724E8E"/>
    <w:multiLevelType w:val="hybridMultilevel"/>
    <w:tmpl w:val="D2D494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D5D10EA"/>
    <w:multiLevelType w:val="hybridMultilevel"/>
    <w:tmpl w:val="2B082A1E"/>
    <w:lvl w:ilvl="0" w:tplc="BE50820A">
      <w:start w:val="10"/>
      <w:numFmt w:val="bullet"/>
      <w:lvlText w:val=""/>
      <w:lvlJc w:val="left"/>
      <w:pPr>
        <w:ind w:left="1080" w:hanging="360"/>
      </w:pPr>
      <w:rPr>
        <w:rFonts w:ascii="Wingdings" w:eastAsiaTheme="minorHAnsi" w:hAnsi="Wingdings"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nsid w:val="5E5C316A"/>
    <w:multiLevelType w:val="hybridMultilevel"/>
    <w:tmpl w:val="99CEF0C4"/>
    <w:lvl w:ilvl="0" w:tplc="03F65000">
      <w:start w:val="4"/>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74158"/>
    <w:rsid w:val="00002A97"/>
    <w:rsid w:val="000E0E60"/>
    <w:rsid w:val="0011588E"/>
    <w:rsid w:val="00121320"/>
    <w:rsid w:val="0013478E"/>
    <w:rsid w:val="00163E46"/>
    <w:rsid w:val="001B230E"/>
    <w:rsid w:val="00243494"/>
    <w:rsid w:val="00251DAD"/>
    <w:rsid w:val="00274A30"/>
    <w:rsid w:val="00292D65"/>
    <w:rsid w:val="002978AD"/>
    <w:rsid w:val="002C47EF"/>
    <w:rsid w:val="003507D3"/>
    <w:rsid w:val="00484115"/>
    <w:rsid w:val="004A79B8"/>
    <w:rsid w:val="004D39D5"/>
    <w:rsid w:val="004E26C1"/>
    <w:rsid w:val="00553098"/>
    <w:rsid w:val="00592612"/>
    <w:rsid w:val="005B12B8"/>
    <w:rsid w:val="005F7C11"/>
    <w:rsid w:val="00612F00"/>
    <w:rsid w:val="00620A27"/>
    <w:rsid w:val="00633D4F"/>
    <w:rsid w:val="00670A0B"/>
    <w:rsid w:val="00676384"/>
    <w:rsid w:val="00696735"/>
    <w:rsid w:val="006F3C22"/>
    <w:rsid w:val="007D64A8"/>
    <w:rsid w:val="00874158"/>
    <w:rsid w:val="008952FA"/>
    <w:rsid w:val="008B3DF1"/>
    <w:rsid w:val="008E08B5"/>
    <w:rsid w:val="00901C7F"/>
    <w:rsid w:val="0093090D"/>
    <w:rsid w:val="0095067C"/>
    <w:rsid w:val="0097308B"/>
    <w:rsid w:val="00976942"/>
    <w:rsid w:val="00A85D5C"/>
    <w:rsid w:val="00AB0112"/>
    <w:rsid w:val="00AF5D88"/>
    <w:rsid w:val="00B025DA"/>
    <w:rsid w:val="00B12F67"/>
    <w:rsid w:val="00B42C4A"/>
    <w:rsid w:val="00B80301"/>
    <w:rsid w:val="00D15DBE"/>
    <w:rsid w:val="00D62CAF"/>
    <w:rsid w:val="00D6486D"/>
    <w:rsid w:val="00D93126"/>
    <w:rsid w:val="00DD0D60"/>
    <w:rsid w:val="00DD175A"/>
    <w:rsid w:val="00E562C3"/>
    <w:rsid w:val="00EA07FB"/>
    <w:rsid w:val="00ED3F89"/>
    <w:rsid w:val="00F301FA"/>
    <w:rsid w:val="00FD215C"/>
    <w:rsid w:val="00FD3CB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12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74158"/>
    <w:pPr>
      <w:ind w:left="720"/>
      <w:contextualSpacing/>
    </w:pPr>
  </w:style>
  <w:style w:type="paragraph" w:styleId="Encabezado">
    <w:name w:val="header"/>
    <w:basedOn w:val="Normal"/>
    <w:link w:val="EncabezadoCar"/>
    <w:uiPriority w:val="99"/>
    <w:unhideWhenUsed/>
    <w:rsid w:val="00EA07F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07FB"/>
  </w:style>
  <w:style w:type="paragraph" w:styleId="Piedepgina">
    <w:name w:val="footer"/>
    <w:basedOn w:val="Normal"/>
    <w:link w:val="PiedepginaCar"/>
    <w:uiPriority w:val="99"/>
    <w:semiHidden/>
    <w:unhideWhenUsed/>
    <w:rsid w:val="00EA07F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EA07F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1747</Words>
  <Characters>9609</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PC</cp:lastModifiedBy>
  <cp:revision>2</cp:revision>
  <cp:lastPrinted>2015-12-10T18:49:00Z</cp:lastPrinted>
  <dcterms:created xsi:type="dcterms:W3CDTF">2016-02-09T20:01:00Z</dcterms:created>
  <dcterms:modified xsi:type="dcterms:W3CDTF">2016-02-09T20:01:00Z</dcterms:modified>
</cp:coreProperties>
</file>